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4F6" w:rsidRPr="00BE04F6" w:rsidRDefault="00BE04F6" w:rsidP="000B6F1C">
      <w:pPr>
        <w:keepNext/>
        <w:framePr w:w="5933" w:h="1925" w:hRule="exact" w:hSpace="181" w:wrap="auto" w:vAnchor="page" w:hAnchor="page" w:x="1423" w:y="464"/>
        <w:widowControl w:val="0"/>
        <w:autoSpaceDE w:val="0"/>
        <w:autoSpaceDN w:val="0"/>
        <w:spacing w:after="0" w:line="240" w:lineRule="auto"/>
        <w:ind w:right="142"/>
        <w:outlineLvl w:val="3"/>
        <w:rPr>
          <w:rFonts w:ascii="Verdana" w:eastAsia="Times New Roman" w:hAnsi="Verdana" w:cs="Times New Roman"/>
          <w:b/>
          <w:bCs/>
          <w:sz w:val="48"/>
          <w:szCs w:val="48"/>
        </w:rPr>
      </w:pPr>
      <w:r>
        <w:rPr>
          <w:rFonts w:ascii="Verdana" w:hAnsi="Verdana"/>
          <w:b/>
          <w:sz w:val="48"/>
        </w:rPr>
        <w:t xml:space="preserve">Nuevo comunicado </w:t>
      </w:r>
    </w:p>
    <w:p w:rsidR="00BE04F6" w:rsidRPr="00BE04F6" w:rsidRDefault="00BE04F6" w:rsidP="000B6F1C">
      <w:pPr>
        <w:framePr w:w="5933" w:h="1925" w:hRule="exact" w:hSpace="181" w:wrap="auto" w:vAnchor="page" w:hAnchor="page" w:x="1423" w:y="464"/>
        <w:widowControl w:val="0"/>
        <w:autoSpaceDE w:val="0"/>
        <w:autoSpaceDN w:val="0"/>
        <w:spacing w:after="0" w:line="240" w:lineRule="auto"/>
        <w:ind w:right="142"/>
        <w:rPr>
          <w:rFonts w:ascii="Verdana" w:eastAsia="Times New Roman" w:hAnsi="Verdana" w:cs="Times New Roman"/>
          <w:b/>
          <w:bCs/>
          <w:sz w:val="48"/>
          <w:szCs w:val="48"/>
        </w:rPr>
      </w:pPr>
      <w:r>
        <w:rPr>
          <w:rFonts w:ascii="Verdana" w:hAnsi="Verdana"/>
          <w:b/>
          <w:sz w:val="48"/>
        </w:rPr>
        <w:t>de prensa</w:t>
      </w:r>
    </w:p>
    <w:p w:rsidR="00BE04F6" w:rsidRPr="00BE04F6" w:rsidRDefault="00BE04F6" w:rsidP="000B6F1C">
      <w:pPr>
        <w:framePr w:w="5933" w:h="1925" w:hRule="exact" w:hSpace="181" w:wrap="auto" w:vAnchor="page" w:hAnchor="page" w:x="1423" w:y="464"/>
        <w:widowControl w:val="0"/>
        <w:autoSpaceDE w:val="0"/>
        <w:autoSpaceDN w:val="0"/>
        <w:spacing w:after="0" w:line="240" w:lineRule="auto"/>
        <w:ind w:right="142"/>
        <w:rPr>
          <w:rFonts w:ascii="Verdana" w:eastAsia="Times New Roman" w:hAnsi="Verdana" w:cs="Times New Roman"/>
          <w:sz w:val="24"/>
          <w:szCs w:val="24"/>
        </w:rPr>
      </w:pPr>
    </w:p>
    <w:p w:rsidR="00BE04F6" w:rsidRPr="00BE04F6" w:rsidRDefault="00285E4F" w:rsidP="000B6F1C">
      <w:pPr>
        <w:framePr w:w="5933" w:h="1925" w:hRule="exact" w:hSpace="181" w:wrap="auto" w:vAnchor="page" w:hAnchor="page" w:x="1423" w:y="464"/>
        <w:widowControl w:val="0"/>
        <w:autoSpaceDE w:val="0"/>
        <w:autoSpaceDN w:val="0"/>
        <w:spacing w:after="0" w:line="240" w:lineRule="auto"/>
        <w:ind w:right="142"/>
        <w:rPr>
          <w:rFonts w:ascii="Verdana" w:eastAsia="Times New Roman" w:hAnsi="Verdana" w:cs="Times New Roman"/>
          <w:b/>
          <w:bCs/>
          <w:sz w:val="48"/>
          <w:szCs w:val="48"/>
        </w:rPr>
      </w:pPr>
      <w:r>
        <w:rPr>
          <w:rFonts w:ascii="Verdana" w:hAnsi="Verdana"/>
          <w:sz w:val="24"/>
        </w:rPr>
        <w:t>8 de abril del 2019</w:t>
      </w:r>
    </w:p>
    <w:p w:rsidR="00A16183" w:rsidRPr="00A16183" w:rsidRDefault="00A16183" w:rsidP="00BE04F6">
      <w:pPr>
        <w:widowControl w:val="0"/>
        <w:autoSpaceDE w:val="0"/>
        <w:autoSpaceDN w:val="0"/>
        <w:spacing w:after="0" w:line="240" w:lineRule="auto"/>
        <w:ind w:right="142"/>
        <w:rPr>
          <w:rFonts w:ascii="Verdana" w:eastAsia="Times New Roman" w:hAnsi="Verdana" w:cs="Times New Roman"/>
          <w:b/>
          <w:bCs/>
          <w:szCs w:val="18"/>
        </w:rPr>
      </w:pPr>
      <w:bookmarkStart w:id="0" w:name="_GoBack"/>
      <w:bookmarkEnd w:id="0"/>
    </w:p>
    <w:p w:rsidR="00E96FA8" w:rsidRDefault="00E96FA8" w:rsidP="00BE04F6">
      <w:pPr>
        <w:widowControl w:val="0"/>
        <w:autoSpaceDE w:val="0"/>
        <w:autoSpaceDN w:val="0"/>
        <w:spacing w:after="0" w:line="240" w:lineRule="auto"/>
        <w:ind w:right="142"/>
        <w:rPr>
          <w:rFonts w:ascii="Verdana" w:eastAsia="Times New Roman" w:hAnsi="Verdana" w:cs="Times New Roman"/>
          <w:b/>
          <w:bCs/>
          <w:sz w:val="20"/>
          <w:szCs w:val="18"/>
        </w:rPr>
      </w:pPr>
    </w:p>
    <w:p w:rsidR="00E96FA8" w:rsidRDefault="00E96FA8" w:rsidP="00BE04F6">
      <w:pPr>
        <w:widowControl w:val="0"/>
        <w:autoSpaceDE w:val="0"/>
        <w:autoSpaceDN w:val="0"/>
        <w:spacing w:after="0" w:line="240" w:lineRule="auto"/>
        <w:ind w:right="142"/>
        <w:rPr>
          <w:rFonts w:ascii="Verdana" w:eastAsia="Times New Roman" w:hAnsi="Verdana" w:cs="Times New Roman"/>
          <w:b/>
          <w:bCs/>
          <w:sz w:val="20"/>
          <w:szCs w:val="18"/>
        </w:rPr>
      </w:pPr>
    </w:p>
    <w:p w:rsidR="00AA4BE0" w:rsidRPr="00BE04F6" w:rsidRDefault="00AA4BE0" w:rsidP="00AA4BE0">
      <w:pPr>
        <w:framePr w:w="4902" w:h="3446" w:hRule="exact" w:hSpace="181" w:wrap="around" w:vAnchor="page" w:hAnchor="page" w:x="6709" w:y="2466"/>
        <w:widowControl w:val="0"/>
        <w:autoSpaceDE w:val="0"/>
        <w:autoSpaceDN w:val="0"/>
        <w:spacing w:after="0" w:line="240" w:lineRule="auto"/>
        <w:ind w:right="142"/>
        <w:jc w:val="center"/>
        <w:rPr>
          <w:rFonts w:ascii="Verdana" w:eastAsia="Times New Roman" w:hAnsi="Verdana" w:cs="Times New Roman"/>
          <w:i/>
          <w:iCs/>
          <w:sz w:val="14"/>
          <w:szCs w:val="20"/>
        </w:rPr>
      </w:pPr>
    </w:p>
    <w:p w:rsidR="00AA4BE0" w:rsidRDefault="00141CC2" w:rsidP="00AA4BE0">
      <w:pPr>
        <w:framePr w:w="4902" w:h="3446" w:hRule="exact" w:hSpace="181" w:wrap="around" w:vAnchor="page" w:hAnchor="page" w:x="6709" w:y="2466"/>
        <w:widowControl w:val="0"/>
        <w:autoSpaceDE w:val="0"/>
        <w:autoSpaceDN w:val="0"/>
        <w:spacing w:after="0" w:line="240" w:lineRule="auto"/>
        <w:ind w:right="142"/>
        <w:rPr>
          <w:rFonts w:ascii="Verdana" w:eastAsia="Times New Roman" w:hAnsi="Verdana" w:cs="Times New Roman"/>
          <w:i/>
          <w:iCs/>
          <w:sz w:val="14"/>
          <w:szCs w:val="20"/>
        </w:rPr>
      </w:pPr>
      <w:r>
        <w:rPr>
          <w:rFonts w:ascii="Verdana" w:eastAsia="Times New Roman" w:hAnsi="Verdana" w:cs="Times New Roman"/>
          <w:i/>
          <w:iCs/>
          <w:noProof/>
          <w:sz w:val="14"/>
          <w:szCs w:val="20"/>
          <w:lang w:val="en-GB" w:eastAsia="en-GB" w:bidi="ar-SA"/>
        </w:rPr>
        <w:drawing>
          <wp:inline distT="0" distB="0" distL="0" distR="0">
            <wp:extent cx="3021835" cy="1536192"/>
            <wp:effectExtent l="0" t="0" r="762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rol Center v16.0 + Other_Email Banner Sales-Part-Dist_96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27610" cy="1539128"/>
                    </a:xfrm>
                    <a:prstGeom prst="rect">
                      <a:avLst/>
                    </a:prstGeom>
                  </pic:spPr>
                </pic:pic>
              </a:graphicData>
            </a:graphic>
          </wp:inline>
        </w:drawing>
      </w:r>
    </w:p>
    <w:p w:rsidR="00AA4BE0" w:rsidRDefault="00AA4BE0" w:rsidP="00AA4BE0">
      <w:pPr>
        <w:framePr w:w="4902" w:h="3446" w:hRule="exact" w:hSpace="181" w:wrap="around" w:vAnchor="page" w:hAnchor="page" w:x="6709" w:y="2466"/>
        <w:widowControl w:val="0"/>
        <w:autoSpaceDE w:val="0"/>
        <w:autoSpaceDN w:val="0"/>
        <w:spacing w:after="0" w:line="240" w:lineRule="auto"/>
        <w:ind w:right="142"/>
        <w:jc w:val="center"/>
        <w:rPr>
          <w:rFonts w:ascii="Verdana" w:eastAsia="Times New Roman" w:hAnsi="Verdana" w:cs="Times New Roman"/>
          <w:i/>
          <w:iCs/>
          <w:sz w:val="14"/>
          <w:szCs w:val="20"/>
        </w:rPr>
      </w:pPr>
    </w:p>
    <w:p w:rsidR="00AA4BE0" w:rsidRPr="00141CC2" w:rsidRDefault="00AA4BE0" w:rsidP="00AA4BE0">
      <w:pPr>
        <w:framePr w:w="4902" w:h="3446" w:hRule="exact" w:hSpace="181" w:wrap="around" w:vAnchor="page" w:hAnchor="page" w:x="6709" w:y="2466"/>
        <w:widowControl w:val="0"/>
        <w:autoSpaceDE w:val="0"/>
        <w:autoSpaceDN w:val="0"/>
        <w:spacing w:after="0" w:line="240" w:lineRule="auto"/>
        <w:ind w:right="142"/>
        <w:jc w:val="center"/>
        <w:rPr>
          <w:rFonts w:ascii="Verdana" w:eastAsia="Times New Roman" w:hAnsi="Verdana" w:cs="Times New Roman"/>
          <w:i/>
          <w:iCs/>
          <w:sz w:val="8"/>
          <w:szCs w:val="20"/>
        </w:rPr>
      </w:pPr>
      <w:r>
        <w:rPr>
          <w:rFonts w:ascii="Verdana" w:hAnsi="Verdana"/>
          <w:i/>
          <w:sz w:val="14"/>
        </w:rPr>
        <w:t>Texto de la foto:</w:t>
      </w:r>
      <w:r>
        <w:rPr>
          <w:rFonts w:ascii="Verdana" w:hAnsi="Verdana"/>
          <w:sz w:val="18"/>
        </w:rPr>
        <w:t xml:space="preserve"> </w:t>
      </w:r>
      <w:r>
        <w:rPr>
          <w:rFonts w:ascii="Verdana" w:hAnsi="Verdana"/>
          <w:i/>
          <w:sz w:val="14"/>
        </w:rPr>
        <w:t xml:space="preserve">Investigaciones de seguridad más rápidas presentadas como parte de las innovaciones en los productos más recientes de IndigoVision, en el mayor evento de seguridad de Estados Unidos </w:t>
      </w:r>
    </w:p>
    <w:p w:rsidR="00E96FA8" w:rsidRDefault="00E96FA8" w:rsidP="00BE04F6">
      <w:pPr>
        <w:widowControl w:val="0"/>
        <w:autoSpaceDE w:val="0"/>
        <w:autoSpaceDN w:val="0"/>
        <w:spacing w:after="0" w:line="240" w:lineRule="auto"/>
        <w:ind w:right="142"/>
        <w:rPr>
          <w:rFonts w:ascii="Verdana" w:eastAsia="Times New Roman" w:hAnsi="Verdana" w:cs="Times New Roman"/>
          <w:b/>
          <w:bCs/>
          <w:sz w:val="20"/>
          <w:szCs w:val="18"/>
        </w:rPr>
      </w:pPr>
    </w:p>
    <w:p w:rsidR="00595136" w:rsidRDefault="00595136" w:rsidP="00BE04F6">
      <w:pPr>
        <w:widowControl w:val="0"/>
        <w:autoSpaceDE w:val="0"/>
        <w:autoSpaceDN w:val="0"/>
        <w:spacing w:after="0" w:line="240" w:lineRule="auto"/>
        <w:ind w:right="142"/>
        <w:rPr>
          <w:rFonts w:ascii="Verdana" w:eastAsia="Times New Roman" w:hAnsi="Verdana" w:cs="Times New Roman"/>
          <w:b/>
          <w:bCs/>
          <w:sz w:val="20"/>
          <w:szCs w:val="18"/>
        </w:rPr>
      </w:pPr>
    </w:p>
    <w:p w:rsidR="00E96FA8" w:rsidRDefault="00354881" w:rsidP="00BE04F6">
      <w:pPr>
        <w:widowControl w:val="0"/>
        <w:autoSpaceDE w:val="0"/>
        <w:autoSpaceDN w:val="0"/>
        <w:spacing w:after="0" w:line="240" w:lineRule="auto"/>
        <w:ind w:right="142"/>
        <w:rPr>
          <w:rFonts w:ascii="Verdana" w:eastAsia="Times New Roman" w:hAnsi="Verdana" w:cs="Times New Roman"/>
          <w:b/>
          <w:bCs/>
          <w:sz w:val="20"/>
          <w:szCs w:val="18"/>
        </w:rPr>
      </w:pPr>
      <w:r>
        <w:rPr>
          <w:rFonts w:ascii="Verdana" w:hAnsi="Verdana"/>
          <w:b/>
          <w:sz w:val="20"/>
        </w:rPr>
        <w:t>Investigaciones de seguridad más rápidas presentadas como parte de las innovaciones de los productos más recientes de IndigoVision, en el mayor evento de seguridad de Estados Unidos</w:t>
      </w:r>
    </w:p>
    <w:p w:rsidR="00E96FA8" w:rsidRDefault="00E96FA8" w:rsidP="00BE04F6">
      <w:pPr>
        <w:widowControl w:val="0"/>
        <w:autoSpaceDE w:val="0"/>
        <w:autoSpaceDN w:val="0"/>
        <w:spacing w:after="0" w:line="240" w:lineRule="auto"/>
        <w:ind w:right="142"/>
        <w:rPr>
          <w:rFonts w:ascii="Verdana" w:eastAsia="Times New Roman" w:hAnsi="Verdana" w:cs="Times New Roman"/>
          <w:b/>
          <w:bCs/>
          <w:sz w:val="20"/>
          <w:szCs w:val="18"/>
        </w:rPr>
      </w:pPr>
    </w:p>
    <w:p w:rsidR="008518E2" w:rsidRDefault="008518E2" w:rsidP="00BE04F6">
      <w:pPr>
        <w:widowControl w:val="0"/>
        <w:autoSpaceDE w:val="0"/>
        <w:autoSpaceDN w:val="0"/>
        <w:spacing w:after="0" w:line="240" w:lineRule="auto"/>
        <w:ind w:right="142"/>
        <w:rPr>
          <w:rFonts w:ascii="Verdana" w:eastAsia="Times New Roman" w:hAnsi="Verdana" w:cs="Times New Roman"/>
          <w:sz w:val="18"/>
          <w:szCs w:val="18"/>
        </w:rPr>
      </w:pPr>
      <w:r>
        <w:rPr>
          <w:rFonts w:ascii="Verdana" w:hAnsi="Verdana"/>
          <w:sz w:val="18"/>
        </w:rPr>
        <w:t xml:space="preserve">Como parte de participación en ISC West 2019, en Las Vegas, IndigoVision, innovador en seguridad, se propone presentar una gama de herramientas nuevas que permitirán realizar investigaciones de seguridad más rápidas y reducir los costos de almacenamiento de la industria. </w:t>
      </w:r>
    </w:p>
    <w:p w:rsidR="000813C1" w:rsidRDefault="000813C1" w:rsidP="00BE04F6">
      <w:pPr>
        <w:widowControl w:val="0"/>
        <w:autoSpaceDE w:val="0"/>
        <w:autoSpaceDN w:val="0"/>
        <w:spacing w:after="0" w:line="240" w:lineRule="auto"/>
        <w:ind w:right="142"/>
        <w:rPr>
          <w:rFonts w:ascii="Verdana" w:eastAsia="Times New Roman" w:hAnsi="Verdana" w:cs="Times New Roman"/>
          <w:sz w:val="18"/>
          <w:szCs w:val="18"/>
        </w:rPr>
      </w:pPr>
    </w:p>
    <w:p w:rsidR="000813C1" w:rsidRDefault="008F0913" w:rsidP="00BE04F6">
      <w:pPr>
        <w:widowControl w:val="0"/>
        <w:autoSpaceDE w:val="0"/>
        <w:autoSpaceDN w:val="0"/>
        <w:spacing w:after="0" w:line="240" w:lineRule="auto"/>
        <w:ind w:right="142"/>
        <w:rPr>
          <w:rFonts w:ascii="Verdana" w:eastAsia="Times New Roman" w:hAnsi="Verdana" w:cs="Times New Roman"/>
          <w:sz w:val="18"/>
          <w:szCs w:val="18"/>
        </w:rPr>
      </w:pPr>
      <w:r>
        <w:rPr>
          <w:rFonts w:ascii="Verdana" w:hAnsi="Verdana"/>
          <w:sz w:val="18"/>
        </w:rPr>
        <w:t>IndigoVision, cuyos productos gozan de la confianza de instalaciones en todo el mundo y que cuenta con 25 años de experiencia en el desarrollo de soluciones de vigilancia de seguridad integrales completas, presentará sus innovaciones más recientes como parte de un conjunto de nuevas funciones que se agregarán a Control Center, su intuitiva solución de gestión de seguridad.</w:t>
      </w:r>
    </w:p>
    <w:p w:rsidR="00393274" w:rsidRDefault="00393274" w:rsidP="00BE04F6">
      <w:pPr>
        <w:widowControl w:val="0"/>
        <w:autoSpaceDE w:val="0"/>
        <w:autoSpaceDN w:val="0"/>
        <w:spacing w:after="0" w:line="240" w:lineRule="auto"/>
        <w:ind w:right="142"/>
        <w:rPr>
          <w:rFonts w:ascii="Verdana" w:eastAsia="Times New Roman" w:hAnsi="Verdana" w:cs="Times New Roman"/>
          <w:sz w:val="18"/>
          <w:szCs w:val="18"/>
        </w:rPr>
      </w:pPr>
    </w:p>
    <w:p w:rsidR="00393274" w:rsidRDefault="00393274" w:rsidP="00BE04F6">
      <w:pPr>
        <w:widowControl w:val="0"/>
        <w:autoSpaceDE w:val="0"/>
        <w:autoSpaceDN w:val="0"/>
        <w:spacing w:after="0" w:line="240" w:lineRule="auto"/>
        <w:ind w:right="142"/>
        <w:rPr>
          <w:rFonts w:ascii="Verdana" w:eastAsia="Times New Roman" w:hAnsi="Verdana" w:cs="Times New Roman"/>
          <w:sz w:val="18"/>
          <w:szCs w:val="18"/>
        </w:rPr>
      </w:pPr>
      <w:r>
        <w:rPr>
          <w:rFonts w:ascii="Verdana" w:hAnsi="Verdana"/>
          <w:sz w:val="18"/>
        </w:rPr>
        <w:t>Control Center v16.0, que se centra en una analítica avanzada, la cyberseguridad y la facilidad de uso, ofrecerá a los operadores una nueva y potente gama de funciones para ayudar a combatir las amenazas de seguridad.</w:t>
      </w:r>
    </w:p>
    <w:p w:rsidR="00393274" w:rsidRDefault="00393274" w:rsidP="00BE04F6">
      <w:pPr>
        <w:widowControl w:val="0"/>
        <w:autoSpaceDE w:val="0"/>
        <w:autoSpaceDN w:val="0"/>
        <w:spacing w:after="0" w:line="240" w:lineRule="auto"/>
        <w:ind w:right="142"/>
        <w:rPr>
          <w:rFonts w:ascii="Verdana" w:eastAsia="Times New Roman" w:hAnsi="Verdana" w:cs="Times New Roman"/>
          <w:sz w:val="18"/>
          <w:szCs w:val="18"/>
        </w:rPr>
      </w:pPr>
    </w:p>
    <w:p w:rsidR="00393274" w:rsidRPr="00393274" w:rsidRDefault="00393274" w:rsidP="00393274">
      <w:pPr>
        <w:pStyle w:val="ListParagraph"/>
        <w:widowControl w:val="0"/>
        <w:numPr>
          <w:ilvl w:val="0"/>
          <w:numId w:val="9"/>
        </w:numPr>
        <w:autoSpaceDE w:val="0"/>
        <w:autoSpaceDN w:val="0"/>
        <w:spacing w:after="0" w:line="240" w:lineRule="auto"/>
        <w:ind w:right="142"/>
        <w:rPr>
          <w:rFonts w:ascii="Verdana" w:eastAsia="Times New Roman" w:hAnsi="Verdana" w:cs="Times New Roman"/>
          <w:sz w:val="18"/>
          <w:szCs w:val="18"/>
        </w:rPr>
      </w:pPr>
      <w:r>
        <w:rPr>
          <w:rFonts w:ascii="Verdana" w:hAnsi="Verdana"/>
          <w:sz w:val="18"/>
        </w:rPr>
        <w:t>Investigaciones de seguridad más rápidas: los usuarios podrán ahorrar tiempo y encontrar inmediatamente eventos específicos con la presentación de la vista previa de la línea de tiempo, que proporciona una vista en miniatura de la línea de tiempo del video grabado.</w:t>
      </w:r>
    </w:p>
    <w:p w:rsidR="00393274" w:rsidRDefault="00393274" w:rsidP="00BE04F6">
      <w:pPr>
        <w:widowControl w:val="0"/>
        <w:autoSpaceDE w:val="0"/>
        <w:autoSpaceDN w:val="0"/>
        <w:spacing w:after="0" w:line="240" w:lineRule="auto"/>
        <w:ind w:right="142"/>
        <w:rPr>
          <w:rFonts w:ascii="Verdana" w:eastAsia="Times New Roman" w:hAnsi="Verdana" w:cs="Times New Roman"/>
          <w:sz w:val="18"/>
          <w:szCs w:val="18"/>
        </w:rPr>
      </w:pPr>
    </w:p>
    <w:p w:rsidR="00393274" w:rsidRDefault="00393274" w:rsidP="00595136">
      <w:pPr>
        <w:pStyle w:val="ListParagraph"/>
        <w:widowControl w:val="0"/>
        <w:numPr>
          <w:ilvl w:val="0"/>
          <w:numId w:val="9"/>
        </w:numPr>
        <w:autoSpaceDE w:val="0"/>
        <w:autoSpaceDN w:val="0"/>
        <w:spacing w:after="0" w:line="240" w:lineRule="auto"/>
        <w:ind w:right="142"/>
        <w:rPr>
          <w:rFonts w:ascii="Verdana" w:eastAsia="Times New Roman" w:hAnsi="Verdana" w:cs="Times New Roman"/>
          <w:sz w:val="18"/>
          <w:szCs w:val="18"/>
        </w:rPr>
      </w:pPr>
      <w:r>
        <w:rPr>
          <w:rFonts w:ascii="Verdana" w:hAnsi="Verdana"/>
          <w:sz w:val="18"/>
        </w:rPr>
        <w:t xml:space="preserve">Costos de almacenamiento más bajos: los usuarios se beneficiarán de una compresión mejorada y tiempos de retención más prolongados gracias a que ahora Control Center es compatible con el más reciente estándar de compresión de video, H.265. </w:t>
      </w:r>
      <w:r>
        <w:rPr>
          <w:rFonts w:ascii="Verdana" w:eastAsia="Times New Roman" w:hAnsi="Verdana" w:cs="Times New Roman"/>
          <w:sz w:val="18"/>
          <w:szCs w:val="18"/>
        </w:rPr>
        <w:br/>
      </w:r>
    </w:p>
    <w:p w:rsidR="008F0913" w:rsidRDefault="00393274" w:rsidP="008F0913">
      <w:pPr>
        <w:pStyle w:val="ListParagraph"/>
        <w:widowControl w:val="0"/>
        <w:numPr>
          <w:ilvl w:val="0"/>
          <w:numId w:val="9"/>
        </w:numPr>
        <w:autoSpaceDE w:val="0"/>
        <w:autoSpaceDN w:val="0"/>
        <w:spacing w:after="0" w:line="240" w:lineRule="auto"/>
        <w:ind w:right="142"/>
        <w:jc w:val="both"/>
        <w:rPr>
          <w:rFonts w:ascii="Verdana" w:eastAsia="Times New Roman" w:hAnsi="Verdana" w:cs="Times New Roman"/>
          <w:sz w:val="18"/>
          <w:szCs w:val="18"/>
        </w:rPr>
      </w:pPr>
      <w:r>
        <w:rPr>
          <w:rFonts w:ascii="Verdana" w:hAnsi="Verdana"/>
          <w:sz w:val="18"/>
        </w:rPr>
        <w:t>Disminución de la fatiga visual de los usuarios: Control Center v16.0 ahora agrega a su vista en escala de grises un nuevo modo de visualización nocturna que se diseñó específicamente para reducir la fatiga visual en entornos de salas de control más oscuras.</w:t>
      </w:r>
    </w:p>
    <w:p w:rsidR="008F0913" w:rsidRDefault="008F0913" w:rsidP="008F0913">
      <w:pPr>
        <w:spacing w:after="0" w:line="240" w:lineRule="auto"/>
        <w:rPr>
          <w:rFonts w:ascii="Verdana" w:eastAsia="Times New Roman" w:hAnsi="Verdana" w:cs="Times New Roman"/>
          <w:sz w:val="18"/>
          <w:szCs w:val="18"/>
        </w:rPr>
      </w:pPr>
    </w:p>
    <w:p w:rsidR="00FB5FAC" w:rsidRPr="00595136" w:rsidRDefault="00C24F73" w:rsidP="00BE04F6">
      <w:pPr>
        <w:widowControl w:val="0"/>
        <w:autoSpaceDE w:val="0"/>
        <w:autoSpaceDN w:val="0"/>
        <w:spacing w:after="0" w:line="240" w:lineRule="auto"/>
        <w:ind w:right="142"/>
        <w:rPr>
          <w:rFonts w:ascii="Verdana" w:eastAsia="Times New Roman" w:hAnsi="Verdana" w:cs="Times New Roman"/>
          <w:sz w:val="18"/>
          <w:szCs w:val="18"/>
        </w:rPr>
      </w:pPr>
      <w:r>
        <w:rPr>
          <w:rFonts w:ascii="Verdana" w:hAnsi="Verdana"/>
          <w:sz w:val="18"/>
        </w:rPr>
        <w:t xml:space="preserve">En el estand 23031 desde el 10 hasta el 12 de abril, IndigoVision aumentará sus gamas de cámaras Ultra y BX con la introducción de una nueva e interesante alineación que ofrece a los usuarios múltiples modelos, sensibilidad con poca luz, analítica aumentada y rango dinámico amplio (WDR), para brindar a los operadores una mayor claridad de imagen.   </w:t>
      </w:r>
    </w:p>
    <w:p w:rsidR="00905DD8" w:rsidRDefault="00905DD8" w:rsidP="00BE04F6">
      <w:pPr>
        <w:widowControl w:val="0"/>
        <w:autoSpaceDE w:val="0"/>
        <w:autoSpaceDN w:val="0"/>
        <w:spacing w:after="0" w:line="240" w:lineRule="auto"/>
        <w:ind w:right="142"/>
        <w:rPr>
          <w:rFonts w:ascii="Verdana" w:eastAsia="Times New Roman" w:hAnsi="Verdana" w:cs="Times New Roman"/>
          <w:sz w:val="18"/>
          <w:szCs w:val="18"/>
        </w:rPr>
      </w:pPr>
    </w:p>
    <w:p w:rsidR="00FB5FAC" w:rsidRDefault="00FB5FAC" w:rsidP="00BE04F6">
      <w:pPr>
        <w:widowControl w:val="0"/>
        <w:autoSpaceDE w:val="0"/>
        <w:autoSpaceDN w:val="0"/>
        <w:spacing w:after="0" w:line="240" w:lineRule="auto"/>
        <w:ind w:right="142"/>
        <w:rPr>
          <w:rFonts w:ascii="Verdana" w:eastAsia="Times New Roman" w:hAnsi="Verdana" w:cs="Times New Roman"/>
          <w:sz w:val="18"/>
          <w:szCs w:val="18"/>
        </w:rPr>
      </w:pPr>
      <w:r>
        <w:rPr>
          <w:rFonts w:ascii="Verdana" w:hAnsi="Verdana"/>
          <w:sz w:val="18"/>
        </w:rPr>
        <w:t>Las nuevas cámaras HD Ultra X ofrecerán un rendimiento mejorado a través de la innovadora tecnología integrada SMART.core™ y CyberVigilant® de la empresa, que proporciona a los usuarios la capacidad de detectar y responder rápidamente a las posibles cyberamenazas. Dado que cumplen con la Ley de Autorización de Defensa Nacional (National Defense Authorization Act o NDAA), estas cámaras están preautorizadas para su instalación en sitios gubernamentales en Estados Unidos y otras áreas del mundo donde se haya adoptado esta legislación.</w:t>
      </w:r>
    </w:p>
    <w:p w:rsidR="00F442C7" w:rsidRDefault="00F442C7" w:rsidP="00BE04F6">
      <w:pPr>
        <w:widowControl w:val="0"/>
        <w:autoSpaceDE w:val="0"/>
        <w:autoSpaceDN w:val="0"/>
        <w:spacing w:after="0" w:line="240" w:lineRule="auto"/>
        <w:ind w:right="142"/>
        <w:rPr>
          <w:rFonts w:ascii="Verdana" w:eastAsia="Times New Roman" w:hAnsi="Verdana" w:cs="Times New Roman"/>
          <w:sz w:val="18"/>
          <w:szCs w:val="18"/>
        </w:rPr>
      </w:pPr>
    </w:p>
    <w:p w:rsidR="00F442C7" w:rsidRDefault="00F442C7" w:rsidP="00BE04F6">
      <w:pPr>
        <w:widowControl w:val="0"/>
        <w:autoSpaceDE w:val="0"/>
        <w:autoSpaceDN w:val="0"/>
        <w:spacing w:after="0" w:line="240" w:lineRule="auto"/>
        <w:ind w:right="142"/>
        <w:rPr>
          <w:rFonts w:ascii="Verdana" w:eastAsia="Times New Roman" w:hAnsi="Verdana" w:cs="Times New Roman"/>
          <w:sz w:val="18"/>
          <w:szCs w:val="18"/>
        </w:rPr>
      </w:pPr>
      <w:r>
        <w:rPr>
          <w:rFonts w:ascii="Verdana" w:hAnsi="Verdana"/>
          <w:sz w:val="18"/>
        </w:rPr>
        <w:t xml:space="preserve">Los operadores también podrán acceder a los sistemas de cyberseguridad y de detección más recientes, dado que IndigoVision mejoró aún más sus metadatos de analítica avanzada y su galardonada tecnología CyberVigilant® en ciertas cámaras de su gama BX. Las cámaras fijas, Minidomo BX420 4K, Microdomo BX430 4MP, Bullet BX630 HD y Bullet 4K ahora contarán con un sistema de detección de intrusos mejorado que le permitirá a Control Center ofrecer protección contra un mayor rango de amenazas. </w:t>
      </w:r>
    </w:p>
    <w:p w:rsidR="00310F17" w:rsidRPr="00A16183" w:rsidRDefault="00310F17" w:rsidP="00BE04F6">
      <w:pPr>
        <w:autoSpaceDE w:val="0"/>
        <w:autoSpaceDN w:val="0"/>
        <w:spacing w:after="0" w:line="240" w:lineRule="auto"/>
        <w:ind w:right="142"/>
        <w:jc w:val="both"/>
        <w:rPr>
          <w:rFonts w:ascii="Verdana" w:eastAsia="Times New Roman" w:hAnsi="Verdana" w:cs="Times New Roman"/>
          <w:bCs/>
          <w:sz w:val="18"/>
          <w:szCs w:val="18"/>
        </w:rPr>
      </w:pPr>
    </w:p>
    <w:p w:rsidR="00B86F11" w:rsidRPr="003B1C64" w:rsidRDefault="00BE04F6" w:rsidP="00C25D65">
      <w:pPr>
        <w:autoSpaceDE w:val="0"/>
        <w:autoSpaceDN w:val="0"/>
        <w:spacing w:after="0" w:line="240" w:lineRule="auto"/>
        <w:ind w:right="142"/>
        <w:rPr>
          <w:rFonts w:ascii="Verdana" w:eastAsia="Times New Roman" w:hAnsi="Verdana" w:cs="Times New Roman"/>
          <w:sz w:val="18"/>
          <w:szCs w:val="18"/>
        </w:rPr>
      </w:pPr>
      <w:r>
        <w:rPr>
          <w:rFonts w:ascii="Verdana" w:hAnsi="Verdana"/>
          <w:sz w:val="18"/>
        </w:rPr>
        <w:lastRenderedPageBreak/>
        <w:t xml:space="preserve">Para obtener más información sobre este lanzamiento y el resto de nuestra solución de seguridad integral, visite </w:t>
      </w:r>
      <w:hyperlink r:id="rId8">
        <w:r>
          <w:rPr>
            <w:rStyle w:val="Hyperlink"/>
            <w:rFonts w:ascii="Verdana" w:hAnsi="Verdana"/>
            <w:sz w:val="18"/>
          </w:rPr>
          <w:t>www.indigovision.com</w:t>
        </w:r>
      </w:hyperlink>
      <w:r>
        <w:rPr>
          <w:rFonts w:ascii="Verdana" w:hAnsi="Verdana"/>
          <w:sz w:val="18"/>
        </w:rPr>
        <w:t xml:space="preserve"> o búsquenos en las redes sociales @IndigoVisionLtd.</w:t>
      </w:r>
    </w:p>
    <w:p w:rsidR="0024213B" w:rsidRDefault="0024213B" w:rsidP="00C25D65">
      <w:pPr>
        <w:autoSpaceDE w:val="0"/>
        <w:autoSpaceDN w:val="0"/>
        <w:spacing w:after="0" w:line="240" w:lineRule="auto"/>
        <w:ind w:right="142"/>
        <w:rPr>
          <w:rFonts w:ascii="Verdana" w:eastAsia="Times New Roman" w:hAnsi="Verdana" w:cs="Times New Roman"/>
          <w:b/>
          <w:sz w:val="18"/>
          <w:szCs w:val="18"/>
        </w:rPr>
      </w:pPr>
    </w:p>
    <w:p w:rsidR="0024213B" w:rsidRDefault="0024213B" w:rsidP="00C25D65">
      <w:pPr>
        <w:autoSpaceDE w:val="0"/>
        <w:autoSpaceDN w:val="0"/>
        <w:spacing w:after="0" w:line="240" w:lineRule="auto"/>
        <w:ind w:right="142"/>
        <w:rPr>
          <w:rFonts w:ascii="Verdana" w:eastAsia="Times New Roman" w:hAnsi="Verdana" w:cs="Times New Roman"/>
          <w:b/>
          <w:sz w:val="18"/>
          <w:szCs w:val="18"/>
        </w:rPr>
      </w:pPr>
    </w:p>
    <w:p w:rsidR="0024213B" w:rsidRDefault="0024213B" w:rsidP="00C25D65">
      <w:pPr>
        <w:autoSpaceDE w:val="0"/>
        <w:autoSpaceDN w:val="0"/>
        <w:spacing w:after="0" w:line="240" w:lineRule="auto"/>
        <w:ind w:right="142"/>
        <w:rPr>
          <w:rFonts w:ascii="Verdana" w:eastAsia="Times New Roman" w:hAnsi="Verdana" w:cs="Times New Roman"/>
          <w:b/>
          <w:sz w:val="18"/>
          <w:szCs w:val="18"/>
        </w:rPr>
      </w:pPr>
    </w:p>
    <w:p w:rsidR="00595136" w:rsidRDefault="00595136" w:rsidP="00C25D65">
      <w:pPr>
        <w:autoSpaceDE w:val="0"/>
        <w:autoSpaceDN w:val="0"/>
        <w:spacing w:after="0" w:line="240" w:lineRule="auto"/>
        <w:ind w:right="142"/>
        <w:rPr>
          <w:rFonts w:ascii="Verdana" w:eastAsia="Times New Roman" w:hAnsi="Verdana" w:cs="Times New Roman"/>
          <w:b/>
          <w:sz w:val="18"/>
          <w:szCs w:val="18"/>
        </w:rPr>
      </w:pPr>
    </w:p>
    <w:p w:rsidR="00595136" w:rsidRDefault="00595136" w:rsidP="00C25D65">
      <w:pPr>
        <w:autoSpaceDE w:val="0"/>
        <w:autoSpaceDN w:val="0"/>
        <w:spacing w:after="0" w:line="240" w:lineRule="auto"/>
        <w:ind w:right="142"/>
        <w:rPr>
          <w:rFonts w:ascii="Verdana" w:eastAsia="Times New Roman" w:hAnsi="Verdana" w:cs="Times New Roman"/>
          <w:b/>
          <w:sz w:val="18"/>
          <w:szCs w:val="18"/>
        </w:rPr>
      </w:pPr>
    </w:p>
    <w:p w:rsidR="00860BCC" w:rsidRDefault="00860BCC" w:rsidP="00C25D65">
      <w:pPr>
        <w:autoSpaceDE w:val="0"/>
        <w:autoSpaceDN w:val="0"/>
        <w:spacing w:after="0" w:line="240" w:lineRule="auto"/>
        <w:ind w:right="142"/>
        <w:rPr>
          <w:rFonts w:ascii="Verdana" w:eastAsia="Times New Roman" w:hAnsi="Verdana" w:cs="Times New Roman"/>
          <w:b/>
          <w:sz w:val="18"/>
          <w:szCs w:val="18"/>
        </w:rPr>
      </w:pPr>
    </w:p>
    <w:p w:rsidR="00476025" w:rsidRPr="00A16183" w:rsidRDefault="00C25D65" w:rsidP="00C25D65">
      <w:pPr>
        <w:autoSpaceDE w:val="0"/>
        <w:autoSpaceDN w:val="0"/>
        <w:spacing w:after="0" w:line="240" w:lineRule="auto"/>
        <w:ind w:right="142"/>
        <w:rPr>
          <w:rFonts w:ascii="Verdana" w:eastAsia="Times New Roman" w:hAnsi="Verdana" w:cs="Times New Roman"/>
          <w:b/>
          <w:sz w:val="18"/>
          <w:szCs w:val="18"/>
        </w:rPr>
      </w:pPr>
      <w:r>
        <w:rPr>
          <w:rFonts w:ascii="Verdana" w:hAnsi="Verdana"/>
          <w:b/>
          <w:sz w:val="18"/>
        </w:rPr>
        <w:t>FIN</w:t>
      </w:r>
    </w:p>
    <w:p w:rsidR="003B1C64" w:rsidRPr="00A16183" w:rsidRDefault="003B1C64" w:rsidP="00C25D65">
      <w:pPr>
        <w:autoSpaceDE w:val="0"/>
        <w:autoSpaceDN w:val="0"/>
        <w:spacing w:after="0" w:line="240" w:lineRule="auto"/>
        <w:ind w:right="142"/>
        <w:rPr>
          <w:rFonts w:ascii="Verdana" w:eastAsia="Times New Roman" w:hAnsi="Verdana" w:cs="Times New Roman"/>
          <w:sz w:val="18"/>
          <w:szCs w:val="18"/>
        </w:rPr>
      </w:pPr>
    </w:p>
    <w:p w:rsidR="00393274" w:rsidRPr="00FB5FAC" w:rsidRDefault="00393274" w:rsidP="00C25D65">
      <w:pPr>
        <w:autoSpaceDE w:val="0"/>
        <w:autoSpaceDN w:val="0"/>
        <w:spacing w:after="0" w:line="240" w:lineRule="auto"/>
        <w:ind w:right="142"/>
        <w:rPr>
          <w:rFonts w:ascii="Verdana" w:eastAsia="Times New Roman" w:hAnsi="Verdana" w:cs="Times New Roman"/>
          <w:b/>
          <w:sz w:val="18"/>
          <w:szCs w:val="18"/>
        </w:rPr>
      </w:pPr>
      <w:r>
        <w:rPr>
          <w:rFonts w:ascii="Verdana" w:hAnsi="Verdana"/>
          <w:b/>
          <w:sz w:val="18"/>
        </w:rPr>
        <w:t>Notas técnicas</w:t>
      </w:r>
    </w:p>
    <w:p w:rsidR="00393274" w:rsidRDefault="00393274" w:rsidP="00C25D65">
      <w:pPr>
        <w:autoSpaceDE w:val="0"/>
        <w:autoSpaceDN w:val="0"/>
        <w:spacing w:after="0" w:line="240" w:lineRule="auto"/>
        <w:ind w:right="142"/>
        <w:rPr>
          <w:rFonts w:ascii="Verdana" w:eastAsia="Times New Roman" w:hAnsi="Verdana" w:cs="Times New Roman"/>
          <w:sz w:val="18"/>
          <w:szCs w:val="18"/>
        </w:rPr>
      </w:pPr>
    </w:p>
    <w:p w:rsidR="00194854" w:rsidRPr="007A63E9" w:rsidRDefault="002D65DD" w:rsidP="00C25D65">
      <w:pPr>
        <w:autoSpaceDE w:val="0"/>
        <w:autoSpaceDN w:val="0"/>
        <w:spacing w:after="0" w:line="240" w:lineRule="auto"/>
        <w:ind w:right="142"/>
        <w:rPr>
          <w:rFonts w:ascii="Verdana" w:eastAsia="Times New Roman" w:hAnsi="Verdana" w:cs="Times New Roman"/>
          <w:b/>
          <w:bCs/>
          <w:sz w:val="18"/>
          <w:szCs w:val="18"/>
        </w:rPr>
      </w:pPr>
      <w:r>
        <w:rPr>
          <w:rFonts w:ascii="Verdana" w:hAnsi="Verdana"/>
          <w:b/>
          <w:sz w:val="18"/>
        </w:rPr>
        <w:t>SMART.core™</w:t>
      </w:r>
    </w:p>
    <w:p w:rsidR="002D65DD" w:rsidRDefault="00194854" w:rsidP="00C25D65">
      <w:pPr>
        <w:autoSpaceDE w:val="0"/>
        <w:autoSpaceDN w:val="0"/>
        <w:spacing w:after="0" w:line="240" w:lineRule="auto"/>
        <w:ind w:right="142"/>
        <w:rPr>
          <w:rFonts w:ascii="Verdana" w:eastAsia="Times New Roman" w:hAnsi="Verdana" w:cs="Times New Roman"/>
          <w:bCs/>
          <w:sz w:val="18"/>
          <w:szCs w:val="18"/>
        </w:rPr>
      </w:pPr>
      <w:r>
        <w:rPr>
          <w:rFonts w:ascii="Verdana" w:hAnsi="Verdana"/>
          <w:sz w:val="18"/>
        </w:rPr>
        <w:t>La tecnología SMART.core™ mejorada de IndigoVision le ofrece mejor audio, menos requerimientos de ancho de banda y almacenamiento, analíticas inteligentes y mejor rendimiento con luz baja y control de PTZ.</w:t>
      </w:r>
    </w:p>
    <w:p w:rsidR="002D65DD" w:rsidRDefault="002D65DD" w:rsidP="00C25D65">
      <w:pPr>
        <w:autoSpaceDE w:val="0"/>
        <w:autoSpaceDN w:val="0"/>
        <w:spacing w:after="0" w:line="240" w:lineRule="auto"/>
        <w:ind w:right="142"/>
        <w:rPr>
          <w:rFonts w:ascii="Verdana" w:eastAsia="Times New Roman" w:hAnsi="Verdana" w:cs="Times New Roman"/>
          <w:bCs/>
          <w:sz w:val="18"/>
          <w:szCs w:val="18"/>
        </w:rPr>
      </w:pPr>
    </w:p>
    <w:p w:rsidR="002D65DD" w:rsidRPr="003B1C64" w:rsidRDefault="002D65DD" w:rsidP="00C25D65">
      <w:pPr>
        <w:autoSpaceDE w:val="0"/>
        <w:autoSpaceDN w:val="0"/>
        <w:spacing w:after="0" w:line="240" w:lineRule="auto"/>
        <w:ind w:right="142"/>
        <w:rPr>
          <w:rFonts w:ascii="Verdana" w:eastAsia="Times New Roman" w:hAnsi="Verdana" w:cs="Times New Roman"/>
          <w:b/>
          <w:bCs/>
          <w:sz w:val="18"/>
          <w:szCs w:val="18"/>
        </w:rPr>
      </w:pPr>
      <w:r>
        <w:rPr>
          <w:rFonts w:ascii="Verdana" w:hAnsi="Verdana"/>
          <w:b/>
          <w:sz w:val="18"/>
        </w:rPr>
        <w:t>CyberVigilant® en la cámara</w:t>
      </w:r>
    </w:p>
    <w:p w:rsidR="002D65DD" w:rsidRPr="003B1C64" w:rsidRDefault="00746662" w:rsidP="00C25D65">
      <w:pPr>
        <w:autoSpaceDE w:val="0"/>
        <w:autoSpaceDN w:val="0"/>
        <w:spacing w:after="0" w:line="240" w:lineRule="auto"/>
        <w:ind w:right="142"/>
        <w:rPr>
          <w:rFonts w:ascii="Verdana" w:eastAsia="Times New Roman" w:hAnsi="Verdana" w:cs="Times New Roman"/>
          <w:sz w:val="18"/>
          <w:szCs w:val="18"/>
        </w:rPr>
      </w:pPr>
      <w:r>
        <w:rPr>
          <w:rFonts w:ascii="Verdana" w:hAnsi="Verdana"/>
          <w:sz w:val="18"/>
        </w:rPr>
        <w:t>CyberVigilant® in la cámara ofrece una respuesta rápida a las posibles cyberamenazas. CyberVigilant® en la cámara proporciona mejoras para el firewall existente de su cámara mediante la detección durante intentos de accesos no autorizados.</w:t>
      </w:r>
    </w:p>
    <w:p w:rsidR="00393274" w:rsidRDefault="00393274" w:rsidP="00C25D65">
      <w:pPr>
        <w:autoSpaceDE w:val="0"/>
        <w:autoSpaceDN w:val="0"/>
        <w:spacing w:after="0" w:line="240" w:lineRule="auto"/>
        <w:ind w:right="142"/>
        <w:rPr>
          <w:rFonts w:ascii="Verdana" w:eastAsia="Times New Roman" w:hAnsi="Verdana" w:cs="Times New Roman"/>
          <w:sz w:val="18"/>
          <w:szCs w:val="18"/>
        </w:rPr>
      </w:pPr>
    </w:p>
    <w:p w:rsidR="00C25D65" w:rsidRPr="00FB5FAC" w:rsidRDefault="00C25D65" w:rsidP="00C25D65">
      <w:pPr>
        <w:autoSpaceDE w:val="0"/>
        <w:autoSpaceDN w:val="0"/>
        <w:spacing w:after="0" w:line="240" w:lineRule="auto"/>
        <w:ind w:right="142"/>
        <w:rPr>
          <w:rFonts w:ascii="Verdana" w:eastAsia="Times New Roman" w:hAnsi="Verdana" w:cs="Times New Roman"/>
          <w:b/>
          <w:sz w:val="18"/>
          <w:szCs w:val="18"/>
        </w:rPr>
      </w:pPr>
      <w:r>
        <w:rPr>
          <w:rFonts w:ascii="Verdana" w:hAnsi="Verdana"/>
          <w:b/>
          <w:sz w:val="18"/>
        </w:rPr>
        <w:t>Acerca de IndigoVision</w:t>
      </w:r>
    </w:p>
    <w:p w:rsidR="00C25D65" w:rsidRPr="00A16183" w:rsidRDefault="00C25D65" w:rsidP="00C25D65">
      <w:pPr>
        <w:autoSpaceDE w:val="0"/>
        <w:autoSpaceDN w:val="0"/>
        <w:spacing w:after="0" w:line="240" w:lineRule="auto"/>
        <w:ind w:right="142"/>
        <w:rPr>
          <w:rFonts w:ascii="Verdana" w:eastAsia="Times New Roman" w:hAnsi="Verdana" w:cs="Times New Roman"/>
          <w:sz w:val="18"/>
          <w:szCs w:val="18"/>
        </w:rPr>
      </w:pPr>
    </w:p>
    <w:p w:rsidR="00C25D65" w:rsidRPr="00A16183" w:rsidRDefault="00C25D65" w:rsidP="00C25D65">
      <w:pPr>
        <w:autoSpaceDE w:val="0"/>
        <w:autoSpaceDN w:val="0"/>
        <w:spacing w:after="0" w:line="240" w:lineRule="auto"/>
        <w:ind w:right="142"/>
        <w:rPr>
          <w:rFonts w:ascii="Verdana" w:eastAsia="Times New Roman" w:hAnsi="Verdana" w:cs="Times New Roman"/>
          <w:sz w:val="18"/>
          <w:szCs w:val="18"/>
        </w:rPr>
      </w:pPr>
      <w:r>
        <w:rPr>
          <w:rFonts w:ascii="Verdana" w:hAnsi="Verdana"/>
          <w:sz w:val="18"/>
        </w:rPr>
        <w:t xml:space="preserve">IndigoVision tiene más de dos décadas de experiencia en el desarrollo de soluciones de vigilancia de seguridad innovadoras, integrales y de extremo a extremo. Le proporcionamos una solución de video completa, en la que el rendimiento y la estabilidad van de la mano. Todos nuestros productos están diseñados con el objetivo específico de mejorar su seguridad y poseen una confiabilidad demostrada a nivel mundial, en varios mercados, en algunos de los sitios de más alto perfil y en los entornos más exigentes. </w:t>
      </w:r>
    </w:p>
    <w:p w:rsidR="00C25D65" w:rsidRPr="00A16183" w:rsidRDefault="00C25D65" w:rsidP="00C25D65">
      <w:pPr>
        <w:autoSpaceDE w:val="0"/>
        <w:autoSpaceDN w:val="0"/>
        <w:spacing w:after="0" w:line="240" w:lineRule="auto"/>
        <w:ind w:right="142"/>
        <w:rPr>
          <w:rFonts w:ascii="Verdana" w:eastAsia="Times New Roman" w:hAnsi="Verdana" w:cs="Times New Roman"/>
          <w:sz w:val="18"/>
          <w:szCs w:val="18"/>
        </w:rPr>
      </w:pPr>
    </w:p>
    <w:p w:rsidR="00C25D65" w:rsidRPr="00A16183" w:rsidRDefault="00C25D65" w:rsidP="00C25D65">
      <w:pPr>
        <w:autoSpaceDE w:val="0"/>
        <w:autoSpaceDN w:val="0"/>
        <w:spacing w:after="0" w:line="240" w:lineRule="auto"/>
        <w:ind w:right="142"/>
        <w:rPr>
          <w:rFonts w:ascii="Verdana" w:eastAsia="Times New Roman" w:hAnsi="Verdana" w:cs="Times New Roman"/>
          <w:sz w:val="18"/>
          <w:szCs w:val="18"/>
        </w:rPr>
      </w:pPr>
      <w:r>
        <w:rPr>
          <w:rFonts w:ascii="Verdana" w:hAnsi="Verdana"/>
          <w:sz w:val="18"/>
        </w:rPr>
        <w:t xml:space="preserve">Nuestra arquitectura de red distribuida (DNA) </w:t>
      </w:r>
      <w:r>
        <w:rPr>
          <w:rFonts w:ascii="Verdana" w:hAnsi="Verdana"/>
          <w:color w:val="000000" w:themeColor="text1"/>
          <w:sz w:val="18"/>
        </w:rPr>
        <w:t xml:space="preserve">líder en la industria </w:t>
      </w:r>
      <w:r>
        <w:rPr>
          <w:rFonts w:ascii="Verdana" w:hAnsi="Verdana"/>
          <w:sz w:val="18"/>
        </w:rPr>
        <w:t>elimina la necesidad de un servidor central, lo que permite que no haya un único punto de falla en el sistema. Puede agregar cualquier cantidad de cámaras y estaciones de trabajo sin problemas. Lo hacemos de manera inteligente, para que sus antiguas cámaras analógicas puedan migrar a IP y funcionar con nuestras cámaras HD.</w:t>
      </w:r>
    </w:p>
    <w:p w:rsidR="00C25D65" w:rsidRPr="00A16183" w:rsidRDefault="00C25D65" w:rsidP="00C25D65">
      <w:pPr>
        <w:autoSpaceDE w:val="0"/>
        <w:autoSpaceDN w:val="0"/>
        <w:spacing w:after="0" w:line="240" w:lineRule="auto"/>
        <w:ind w:right="142"/>
        <w:rPr>
          <w:rFonts w:ascii="Verdana" w:eastAsia="Times New Roman" w:hAnsi="Verdana" w:cs="Times New Roman"/>
          <w:sz w:val="18"/>
          <w:szCs w:val="18"/>
        </w:rPr>
      </w:pPr>
    </w:p>
    <w:p w:rsidR="00C25D65" w:rsidRPr="003B1C64" w:rsidRDefault="00C25D65" w:rsidP="00E96FA8">
      <w:pPr>
        <w:autoSpaceDE w:val="0"/>
        <w:autoSpaceDN w:val="0"/>
        <w:spacing w:after="0" w:line="240" w:lineRule="auto"/>
        <w:ind w:right="142"/>
        <w:rPr>
          <w:rFonts w:ascii="Verdana" w:eastAsia="Times New Roman" w:hAnsi="Verdana" w:cs="Times New Roman"/>
          <w:sz w:val="18"/>
          <w:szCs w:val="18"/>
        </w:rPr>
      </w:pPr>
      <w:r>
        <w:rPr>
          <w:rFonts w:ascii="Verdana" w:hAnsi="Verdana"/>
          <w:sz w:val="18"/>
        </w:rPr>
        <w:t>Fundada en 1994 en Edimburgo, Escocia, y con una verdadera presencia mundial, nuestros equipos globales de asistencia técnica hacen que su problema sea NUESTRO problema. IndigoVision le entrega la solución correcta, la experiencia, la tecnología, el soporte y la innovación que le permiten sentirse seguro.</w:t>
      </w:r>
    </w:p>
    <w:p w:rsidR="00FA45C3" w:rsidRPr="003B1C64" w:rsidRDefault="00FA45C3">
      <w:pPr>
        <w:autoSpaceDE w:val="0"/>
        <w:autoSpaceDN w:val="0"/>
        <w:spacing w:after="0" w:line="240" w:lineRule="auto"/>
        <w:ind w:right="142"/>
        <w:rPr>
          <w:rFonts w:ascii="Verdana" w:eastAsia="Times New Roman" w:hAnsi="Verdana" w:cs="Times New Roman"/>
          <w:sz w:val="18"/>
          <w:szCs w:val="18"/>
        </w:rPr>
      </w:pPr>
    </w:p>
    <w:sectPr w:rsidR="00FA45C3" w:rsidRPr="003B1C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707EB"/>
    <w:multiLevelType w:val="hybridMultilevel"/>
    <w:tmpl w:val="C9041184"/>
    <w:lvl w:ilvl="0" w:tplc="3768E510">
      <w:start w:val="1"/>
      <w:numFmt w:val="bullet"/>
      <w:lvlText w:val="•"/>
      <w:lvlJc w:val="left"/>
      <w:pPr>
        <w:tabs>
          <w:tab w:val="num" w:pos="720"/>
        </w:tabs>
        <w:ind w:left="720" w:hanging="360"/>
      </w:pPr>
      <w:rPr>
        <w:rFonts w:ascii="Arial" w:hAnsi="Arial" w:hint="default"/>
      </w:rPr>
    </w:lvl>
    <w:lvl w:ilvl="1" w:tplc="53F42B82">
      <w:numFmt w:val="bullet"/>
      <w:lvlText w:val="–"/>
      <w:lvlJc w:val="left"/>
      <w:pPr>
        <w:tabs>
          <w:tab w:val="num" w:pos="1440"/>
        </w:tabs>
        <w:ind w:left="1440" w:hanging="360"/>
      </w:pPr>
      <w:rPr>
        <w:rFonts w:ascii="Arial" w:hAnsi="Arial" w:hint="default"/>
      </w:rPr>
    </w:lvl>
    <w:lvl w:ilvl="2" w:tplc="8B5836DE">
      <w:numFmt w:val="bullet"/>
      <w:lvlText w:val="•"/>
      <w:lvlJc w:val="left"/>
      <w:pPr>
        <w:tabs>
          <w:tab w:val="num" w:pos="2160"/>
        </w:tabs>
        <w:ind w:left="2160" w:hanging="360"/>
      </w:pPr>
      <w:rPr>
        <w:rFonts w:ascii="Arial" w:hAnsi="Arial" w:hint="default"/>
      </w:rPr>
    </w:lvl>
    <w:lvl w:ilvl="3" w:tplc="50B0C74A" w:tentative="1">
      <w:start w:val="1"/>
      <w:numFmt w:val="bullet"/>
      <w:lvlText w:val="•"/>
      <w:lvlJc w:val="left"/>
      <w:pPr>
        <w:tabs>
          <w:tab w:val="num" w:pos="2880"/>
        </w:tabs>
        <w:ind w:left="2880" w:hanging="360"/>
      </w:pPr>
      <w:rPr>
        <w:rFonts w:ascii="Arial" w:hAnsi="Arial" w:hint="default"/>
      </w:rPr>
    </w:lvl>
    <w:lvl w:ilvl="4" w:tplc="13C02F00" w:tentative="1">
      <w:start w:val="1"/>
      <w:numFmt w:val="bullet"/>
      <w:lvlText w:val="•"/>
      <w:lvlJc w:val="left"/>
      <w:pPr>
        <w:tabs>
          <w:tab w:val="num" w:pos="3600"/>
        </w:tabs>
        <w:ind w:left="3600" w:hanging="360"/>
      </w:pPr>
      <w:rPr>
        <w:rFonts w:ascii="Arial" w:hAnsi="Arial" w:hint="default"/>
      </w:rPr>
    </w:lvl>
    <w:lvl w:ilvl="5" w:tplc="60A86DD4" w:tentative="1">
      <w:start w:val="1"/>
      <w:numFmt w:val="bullet"/>
      <w:lvlText w:val="•"/>
      <w:lvlJc w:val="left"/>
      <w:pPr>
        <w:tabs>
          <w:tab w:val="num" w:pos="4320"/>
        </w:tabs>
        <w:ind w:left="4320" w:hanging="360"/>
      </w:pPr>
      <w:rPr>
        <w:rFonts w:ascii="Arial" w:hAnsi="Arial" w:hint="default"/>
      </w:rPr>
    </w:lvl>
    <w:lvl w:ilvl="6" w:tplc="EC727F4C" w:tentative="1">
      <w:start w:val="1"/>
      <w:numFmt w:val="bullet"/>
      <w:lvlText w:val="•"/>
      <w:lvlJc w:val="left"/>
      <w:pPr>
        <w:tabs>
          <w:tab w:val="num" w:pos="5040"/>
        </w:tabs>
        <w:ind w:left="5040" w:hanging="360"/>
      </w:pPr>
      <w:rPr>
        <w:rFonts w:ascii="Arial" w:hAnsi="Arial" w:hint="default"/>
      </w:rPr>
    </w:lvl>
    <w:lvl w:ilvl="7" w:tplc="04D81E12" w:tentative="1">
      <w:start w:val="1"/>
      <w:numFmt w:val="bullet"/>
      <w:lvlText w:val="•"/>
      <w:lvlJc w:val="left"/>
      <w:pPr>
        <w:tabs>
          <w:tab w:val="num" w:pos="5760"/>
        </w:tabs>
        <w:ind w:left="5760" w:hanging="360"/>
      </w:pPr>
      <w:rPr>
        <w:rFonts w:ascii="Arial" w:hAnsi="Arial" w:hint="default"/>
      </w:rPr>
    </w:lvl>
    <w:lvl w:ilvl="8" w:tplc="09487D3A" w:tentative="1">
      <w:start w:val="1"/>
      <w:numFmt w:val="bullet"/>
      <w:lvlText w:val="•"/>
      <w:lvlJc w:val="left"/>
      <w:pPr>
        <w:tabs>
          <w:tab w:val="num" w:pos="6480"/>
        </w:tabs>
        <w:ind w:left="6480" w:hanging="360"/>
      </w:pPr>
      <w:rPr>
        <w:rFonts w:ascii="Arial" w:hAnsi="Arial" w:hint="default"/>
      </w:rPr>
    </w:lvl>
  </w:abstractNum>
  <w:abstractNum w:abstractNumId="1">
    <w:nsid w:val="18436724"/>
    <w:multiLevelType w:val="hybridMultilevel"/>
    <w:tmpl w:val="1D849E1C"/>
    <w:lvl w:ilvl="0" w:tplc="0AF265B8">
      <w:start w:val="1"/>
      <w:numFmt w:val="bullet"/>
      <w:lvlText w:val="•"/>
      <w:lvlJc w:val="left"/>
      <w:pPr>
        <w:tabs>
          <w:tab w:val="num" w:pos="720"/>
        </w:tabs>
        <w:ind w:left="720" w:hanging="360"/>
      </w:pPr>
      <w:rPr>
        <w:rFonts w:ascii="Arial" w:hAnsi="Arial" w:hint="default"/>
      </w:rPr>
    </w:lvl>
    <w:lvl w:ilvl="1" w:tplc="D0421DA4">
      <w:numFmt w:val="bullet"/>
      <w:lvlText w:val="–"/>
      <w:lvlJc w:val="left"/>
      <w:pPr>
        <w:tabs>
          <w:tab w:val="num" w:pos="1440"/>
        </w:tabs>
        <w:ind w:left="1440" w:hanging="360"/>
      </w:pPr>
      <w:rPr>
        <w:rFonts w:ascii="Arial" w:hAnsi="Arial" w:hint="default"/>
      </w:rPr>
    </w:lvl>
    <w:lvl w:ilvl="2" w:tplc="6352BF0E">
      <w:numFmt w:val="bullet"/>
      <w:lvlText w:val="•"/>
      <w:lvlJc w:val="left"/>
      <w:pPr>
        <w:tabs>
          <w:tab w:val="num" w:pos="2160"/>
        </w:tabs>
        <w:ind w:left="2160" w:hanging="360"/>
      </w:pPr>
      <w:rPr>
        <w:rFonts w:ascii="Arial" w:hAnsi="Arial" w:hint="default"/>
      </w:rPr>
    </w:lvl>
    <w:lvl w:ilvl="3" w:tplc="1B3E7E1A" w:tentative="1">
      <w:start w:val="1"/>
      <w:numFmt w:val="bullet"/>
      <w:lvlText w:val="•"/>
      <w:lvlJc w:val="left"/>
      <w:pPr>
        <w:tabs>
          <w:tab w:val="num" w:pos="2880"/>
        </w:tabs>
        <w:ind w:left="2880" w:hanging="360"/>
      </w:pPr>
      <w:rPr>
        <w:rFonts w:ascii="Arial" w:hAnsi="Arial" w:hint="default"/>
      </w:rPr>
    </w:lvl>
    <w:lvl w:ilvl="4" w:tplc="103656A2" w:tentative="1">
      <w:start w:val="1"/>
      <w:numFmt w:val="bullet"/>
      <w:lvlText w:val="•"/>
      <w:lvlJc w:val="left"/>
      <w:pPr>
        <w:tabs>
          <w:tab w:val="num" w:pos="3600"/>
        </w:tabs>
        <w:ind w:left="3600" w:hanging="360"/>
      </w:pPr>
      <w:rPr>
        <w:rFonts w:ascii="Arial" w:hAnsi="Arial" w:hint="default"/>
      </w:rPr>
    </w:lvl>
    <w:lvl w:ilvl="5" w:tplc="17F8E30C" w:tentative="1">
      <w:start w:val="1"/>
      <w:numFmt w:val="bullet"/>
      <w:lvlText w:val="•"/>
      <w:lvlJc w:val="left"/>
      <w:pPr>
        <w:tabs>
          <w:tab w:val="num" w:pos="4320"/>
        </w:tabs>
        <w:ind w:left="4320" w:hanging="360"/>
      </w:pPr>
      <w:rPr>
        <w:rFonts w:ascii="Arial" w:hAnsi="Arial" w:hint="default"/>
      </w:rPr>
    </w:lvl>
    <w:lvl w:ilvl="6" w:tplc="C7687194" w:tentative="1">
      <w:start w:val="1"/>
      <w:numFmt w:val="bullet"/>
      <w:lvlText w:val="•"/>
      <w:lvlJc w:val="left"/>
      <w:pPr>
        <w:tabs>
          <w:tab w:val="num" w:pos="5040"/>
        </w:tabs>
        <w:ind w:left="5040" w:hanging="360"/>
      </w:pPr>
      <w:rPr>
        <w:rFonts w:ascii="Arial" w:hAnsi="Arial" w:hint="default"/>
      </w:rPr>
    </w:lvl>
    <w:lvl w:ilvl="7" w:tplc="C2C4577A" w:tentative="1">
      <w:start w:val="1"/>
      <w:numFmt w:val="bullet"/>
      <w:lvlText w:val="•"/>
      <w:lvlJc w:val="left"/>
      <w:pPr>
        <w:tabs>
          <w:tab w:val="num" w:pos="5760"/>
        </w:tabs>
        <w:ind w:left="5760" w:hanging="360"/>
      </w:pPr>
      <w:rPr>
        <w:rFonts w:ascii="Arial" w:hAnsi="Arial" w:hint="default"/>
      </w:rPr>
    </w:lvl>
    <w:lvl w:ilvl="8" w:tplc="79BA4080" w:tentative="1">
      <w:start w:val="1"/>
      <w:numFmt w:val="bullet"/>
      <w:lvlText w:val="•"/>
      <w:lvlJc w:val="left"/>
      <w:pPr>
        <w:tabs>
          <w:tab w:val="num" w:pos="6480"/>
        </w:tabs>
        <w:ind w:left="6480" w:hanging="360"/>
      </w:pPr>
      <w:rPr>
        <w:rFonts w:ascii="Arial" w:hAnsi="Arial" w:hint="default"/>
      </w:rPr>
    </w:lvl>
  </w:abstractNum>
  <w:abstractNum w:abstractNumId="2">
    <w:nsid w:val="461F6933"/>
    <w:multiLevelType w:val="hybridMultilevel"/>
    <w:tmpl w:val="48A09AA8"/>
    <w:lvl w:ilvl="0" w:tplc="9A787D0E">
      <w:start w:val="1"/>
      <w:numFmt w:val="bullet"/>
      <w:lvlText w:val="•"/>
      <w:lvlJc w:val="left"/>
      <w:pPr>
        <w:tabs>
          <w:tab w:val="num" w:pos="720"/>
        </w:tabs>
        <w:ind w:left="720" w:hanging="360"/>
      </w:pPr>
      <w:rPr>
        <w:rFonts w:ascii="Arial" w:hAnsi="Arial" w:hint="default"/>
      </w:rPr>
    </w:lvl>
    <w:lvl w:ilvl="1" w:tplc="198EB820" w:tentative="1">
      <w:start w:val="1"/>
      <w:numFmt w:val="bullet"/>
      <w:lvlText w:val="•"/>
      <w:lvlJc w:val="left"/>
      <w:pPr>
        <w:tabs>
          <w:tab w:val="num" w:pos="1440"/>
        </w:tabs>
        <w:ind w:left="1440" w:hanging="360"/>
      </w:pPr>
      <w:rPr>
        <w:rFonts w:ascii="Arial" w:hAnsi="Arial" w:hint="default"/>
      </w:rPr>
    </w:lvl>
    <w:lvl w:ilvl="2" w:tplc="3EAE2568" w:tentative="1">
      <w:start w:val="1"/>
      <w:numFmt w:val="bullet"/>
      <w:lvlText w:val="•"/>
      <w:lvlJc w:val="left"/>
      <w:pPr>
        <w:tabs>
          <w:tab w:val="num" w:pos="2160"/>
        </w:tabs>
        <w:ind w:left="2160" w:hanging="360"/>
      </w:pPr>
      <w:rPr>
        <w:rFonts w:ascii="Arial" w:hAnsi="Arial" w:hint="default"/>
      </w:rPr>
    </w:lvl>
    <w:lvl w:ilvl="3" w:tplc="759ECD74" w:tentative="1">
      <w:start w:val="1"/>
      <w:numFmt w:val="bullet"/>
      <w:lvlText w:val="•"/>
      <w:lvlJc w:val="left"/>
      <w:pPr>
        <w:tabs>
          <w:tab w:val="num" w:pos="2880"/>
        </w:tabs>
        <w:ind w:left="2880" w:hanging="360"/>
      </w:pPr>
      <w:rPr>
        <w:rFonts w:ascii="Arial" w:hAnsi="Arial" w:hint="default"/>
      </w:rPr>
    </w:lvl>
    <w:lvl w:ilvl="4" w:tplc="6D362202" w:tentative="1">
      <w:start w:val="1"/>
      <w:numFmt w:val="bullet"/>
      <w:lvlText w:val="•"/>
      <w:lvlJc w:val="left"/>
      <w:pPr>
        <w:tabs>
          <w:tab w:val="num" w:pos="3600"/>
        </w:tabs>
        <w:ind w:left="3600" w:hanging="360"/>
      </w:pPr>
      <w:rPr>
        <w:rFonts w:ascii="Arial" w:hAnsi="Arial" w:hint="default"/>
      </w:rPr>
    </w:lvl>
    <w:lvl w:ilvl="5" w:tplc="1562C12A" w:tentative="1">
      <w:start w:val="1"/>
      <w:numFmt w:val="bullet"/>
      <w:lvlText w:val="•"/>
      <w:lvlJc w:val="left"/>
      <w:pPr>
        <w:tabs>
          <w:tab w:val="num" w:pos="4320"/>
        </w:tabs>
        <w:ind w:left="4320" w:hanging="360"/>
      </w:pPr>
      <w:rPr>
        <w:rFonts w:ascii="Arial" w:hAnsi="Arial" w:hint="default"/>
      </w:rPr>
    </w:lvl>
    <w:lvl w:ilvl="6" w:tplc="0D083534" w:tentative="1">
      <w:start w:val="1"/>
      <w:numFmt w:val="bullet"/>
      <w:lvlText w:val="•"/>
      <w:lvlJc w:val="left"/>
      <w:pPr>
        <w:tabs>
          <w:tab w:val="num" w:pos="5040"/>
        </w:tabs>
        <w:ind w:left="5040" w:hanging="360"/>
      </w:pPr>
      <w:rPr>
        <w:rFonts w:ascii="Arial" w:hAnsi="Arial" w:hint="default"/>
      </w:rPr>
    </w:lvl>
    <w:lvl w:ilvl="7" w:tplc="96DC19F8" w:tentative="1">
      <w:start w:val="1"/>
      <w:numFmt w:val="bullet"/>
      <w:lvlText w:val="•"/>
      <w:lvlJc w:val="left"/>
      <w:pPr>
        <w:tabs>
          <w:tab w:val="num" w:pos="5760"/>
        </w:tabs>
        <w:ind w:left="5760" w:hanging="360"/>
      </w:pPr>
      <w:rPr>
        <w:rFonts w:ascii="Arial" w:hAnsi="Arial" w:hint="default"/>
      </w:rPr>
    </w:lvl>
    <w:lvl w:ilvl="8" w:tplc="B0D46508" w:tentative="1">
      <w:start w:val="1"/>
      <w:numFmt w:val="bullet"/>
      <w:lvlText w:val="•"/>
      <w:lvlJc w:val="left"/>
      <w:pPr>
        <w:tabs>
          <w:tab w:val="num" w:pos="6480"/>
        </w:tabs>
        <w:ind w:left="6480" w:hanging="360"/>
      </w:pPr>
      <w:rPr>
        <w:rFonts w:ascii="Arial" w:hAnsi="Arial" w:hint="default"/>
      </w:rPr>
    </w:lvl>
  </w:abstractNum>
  <w:abstractNum w:abstractNumId="3">
    <w:nsid w:val="4FC31EF5"/>
    <w:multiLevelType w:val="hybridMultilevel"/>
    <w:tmpl w:val="A860001A"/>
    <w:lvl w:ilvl="0" w:tplc="2D2A26E2">
      <w:start w:val="1"/>
      <w:numFmt w:val="bullet"/>
      <w:lvlText w:val="•"/>
      <w:lvlJc w:val="left"/>
      <w:pPr>
        <w:tabs>
          <w:tab w:val="num" w:pos="720"/>
        </w:tabs>
        <w:ind w:left="720" w:hanging="360"/>
      </w:pPr>
      <w:rPr>
        <w:rFonts w:ascii="Arial" w:hAnsi="Arial" w:hint="default"/>
      </w:rPr>
    </w:lvl>
    <w:lvl w:ilvl="1" w:tplc="27040D48" w:tentative="1">
      <w:start w:val="1"/>
      <w:numFmt w:val="bullet"/>
      <w:lvlText w:val="•"/>
      <w:lvlJc w:val="left"/>
      <w:pPr>
        <w:tabs>
          <w:tab w:val="num" w:pos="1440"/>
        </w:tabs>
        <w:ind w:left="1440" w:hanging="360"/>
      </w:pPr>
      <w:rPr>
        <w:rFonts w:ascii="Arial" w:hAnsi="Arial" w:hint="default"/>
      </w:rPr>
    </w:lvl>
    <w:lvl w:ilvl="2" w:tplc="DD327EB4" w:tentative="1">
      <w:start w:val="1"/>
      <w:numFmt w:val="bullet"/>
      <w:lvlText w:val="•"/>
      <w:lvlJc w:val="left"/>
      <w:pPr>
        <w:tabs>
          <w:tab w:val="num" w:pos="2160"/>
        </w:tabs>
        <w:ind w:left="2160" w:hanging="360"/>
      </w:pPr>
      <w:rPr>
        <w:rFonts w:ascii="Arial" w:hAnsi="Arial" w:hint="default"/>
      </w:rPr>
    </w:lvl>
    <w:lvl w:ilvl="3" w:tplc="65FAC83E" w:tentative="1">
      <w:start w:val="1"/>
      <w:numFmt w:val="bullet"/>
      <w:lvlText w:val="•"/>
      <w:lvlJc w:val="left"/>
      <w:pPr>
        <w:tabs>
          <w:tab w:val="num" w:pos="2880"/>
        </w:tabs>
        <w:ind w:left="2880" w:hanging="360"/>
      </w:pPr>
      <w:rPr>
        <w:rFonts w:ascii="Arial" w:hAnsi="Arial" w:hint="default"/>
      </w:rPr>
    </w:lvl>
    <w:lvl w:ilvl="4" w:tplc="8F761980" w:tentative="1">
      <w:start w:val="1"/>
      <w:numFmt w:val="bullet"/>
      <w:lvlText w:val="•"/>
      <w:lvlJc w:val="left"/>
      <w:pPr>
        <w:tabs>
          <w:tab w:val="num" w:pos="3600"/>
        </w:tabs>
        <w:ind w:left="3600" w:hanging="360"/>
      </w:pPr>
      <w:rPr>
        <w:rFonts w:ascii="Arial" w:hAnsi="Arial" w:hint="default"/>
      </w:rPr>
    </w:lvl>
    <w:lvl w:ilvl="5" w:tplc="A8928186" w:tentative="1">
      <w:start w:val="1"/>
      <w:numFmt w:val="bullet"/>
      <w:lvlText w:val="•"/>
      <w:lvlJc w:val="left"/>
      <w:pPr>
        <w:tabs>
          <w:tab w:val="num" w:pos="4320"/>
        </w:tabs>
        <w:ind w:left="4320" w:hanging="360"/>
      </w:pPr>
      <w:rPr>
        <w:rFonts w:ascii="Arial" w:hAnsi="Arial" w:hint="default"/>
      </w:rPr>
    </w:lvl>
    <w:lvl w:ilvl="6" w:tplc="850CAE0A" w:tentative="1">
      <w:start w:val="1"/>
      <w:numFmt w:val="bullet"/>
      <w:lvlText w:val="•"/>
      <w:lvlJc w:val="left"/>
      <w:pPr>
        <w:tabs>
          <w:tab w:val="num" w:pos="5040"/>
        </w:tabs>
        <w:ind w:left="5040" w:hanging="360"/>
      </w:pPr>
      <w:rPr>
        <w:rFonts w:ascii="Arial" w:hAnsi="Arial" w:hint="default"/>
      </w:rPr>
    </w:lvl>
    <w:lvl w:ilvl="7" w:tplc="30407768" w:tentative="1">
      <w:start w:val="1"/>
      <w:numFmt w:val="bullet"/>
      <w:lvlText w:val="•"/>
      <w:lvlJc w:val="left"/>
      <w:pPr>
        <w:tabs>
          <w:tab w:val="num" w:pos="5760"/>
        </w:tabs>
        <w:ind w:left="5760" w:hanging="360"/>
      </w:pPr>
      <w:rPr>
        <w:rFonts w:ascii="Arial" w:hAnsi="Arial" w:hint="default"/>
      </w:rPr>
    </w:lvl>
    <w:lvl w:ilvl="8" w:tplc="6CC08A52" w:tentative="1">
      <w:start w:val="1"/>
      <w:numFmt w:val="bullet"/>
      <w:lvlText w:val="•"/>
      <w:lvlJc w:val="left"/>
      <w:pPr>
        <w:tabs>
          <w:tab w:val="num" w:pos="6480"/>
        </w:tabs>
        <w:ind w:left="6480" w:hanging="360"/>
      </w:pPr>
      <w:rPr>
        <w:rFonts w:ascii="Arial" w:hAnsi="Arial" w:hint="default"/>
      </w:rPr>
    </w:lvl>
  </w:abstractNum>
  <w:abstractNum w:abstractNumId="4">
    <w:nsid w:val="5ED3042A"/>
    <w:multiLevelType w:val="hybridMultilevel"/>
    <w:tmpl w:val="BD4CB4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69A8294F"/>
    <w:multiLevelType w:val="hybridMultilevel"/>
    <w:tmpl w:val="E5BCE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C536DFA"/>
    <w:multiLevelType w:val="hybridMultilevel"/>
    <w:tmpl w:val="D1705D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7E0D0791"/>
    <w:multiLevelType w:val="hybridMultilevel"/>
    <w:tmpl w:val="C74668C6"/>
    <w:lvl w:ilvl="0" w:tplc="121612C0">
      <w:start w:val="1"/>
      <w:numFmt w:val="bullet"/>
      <w:lvlText w:val="•"/>
      <w:lvlJc w:val="left"/>
      <w:pPr>
        <w:tabs>
          <w:tab w:val="num" w:pos="720"/>
        </w:tabs>
        <w:ind w:left="720" w:hanging="360"/>
      </w:pPr>
      <w:rPr>
        <w:rFonts w:ascii="Arial" w:hAnsi="Arial" w:hint="default"/>
      </w:rPr>
    </w:lvl>
    <w:lvl w:ilvl="1" w:tplc="BA20F4AE">
      <w:numFmt w:val="bullet"/>
      <w:lvlText w:val="–"/>
      <w:lvlJc w:val="left"/>
      <w:pPr>
        <w:tabs>
          <w:tab w:val="num" w:pos="1440"/>
        </w:tabs>
        <w:ind w:left="1440" w:hanging="360"/>
      </w:pPr>
      <w:rPr>
        <w:rFonts w:ascii="Arial" w:hAnsi="Arial" w:hint="default"/>
      </w:rPr>
    </w:lvl>
    <w:lvl w:ilvl="2" w:tplc="50D2033E" w:tentative="1">
      <w:start w:val="1"/>
      <w:numFmt w:val="bullet"/>
      <w:lvlText w:val="•"/>
      <w:lvlJc w:val="left"/>
      <w:pPr>
        <w:tabs>
          <w:tab w:val="num" w:pos="2160"/>
        </w:tabs>
        <w:ind w:left="2160" w:hanging="360"/>
      </w:pPr>
      <w:rPr>
        <w:rFonts w:ascii="Arial" w:hAnsi="Arial" w:hint="default"/>
      </w:rPr>
    </w:lvl>
    <w:lvl w:ilvl="3" w:tplc="AF8C40D8" w:tentative="1">
      <w:start w:val="1"/>
      <w:numFmt w:val="bullet"/>
      <w:lvlText w:val="•"/>
      <w:lvlJc w:val="left"/>
      <w:pPr>
        <w:tabs>
          <w:tab w:val="num" w:pos="2880"/>
        </w:tabs>
        <w:ind w:left="2880" w:hanging="360"/>
      </w:pPr>
      <w:rPr>
        <w:rFonts w:ascii="Arial" w:hAnsi="Arial" w:hint="default"/>
      </w:rPr>
    </w:lvl>
    <w:lvl w:ilvl="4" w:tplc="2F289AD8" w:tentative="1">
      <w:start w:val="1"/>
      <w:numFmt w:val="bullet"/>
      <w:lvlText w:val="•"/>
      <w:lvlJc w:val="left"/>
      <w:pPr>
        <w:tabs>
          <w:tab w:val="num" w:pos="3600"/>
        </w:tabs>
        <w:ind w:left="3600" w:hanging="360"/>
      </w:pPr>
      <w:rPr>
        <w:rFonts w:ascii="Arial" w:hAnsi="Arial" w:hint="default"/>
      </w:rPr>
    </w:lvl>
    <w:lvl w:ilvl="5" w:tplc="C5E0B76A" w:tentative="1">
      <w:start w:val="1"/>
      <w:numFmt w:val="bullet"/>
      <w:lvlText w:val="•"/>
      <w:lvlJc w:val="left"/>
      <w:pPr>
        <w:tabs>
          <w:tab w:val="num" w:pos="4320"/>
        </w:tabs>
        <w:ind w:left="4320" w:hanging="360"/>
      </w:pPr>
      <w:rPr>
        <w:rFonts w:ascii="Arial" w:hAnsi="Arial" w:hint="default"/>
      </w:rPr>
    </w:lvl>
    <w:lvl w:ilvl="6" w:tplc="05B2BD74" w:tentative="1">
      <w:start w:val="1"/>
      <w:numFmt w:val="bullet"/>
      <w:lvlText w:val="•"/>
      <w:lvlJc w:val="left"/>
      <w:pPr>
        <w:tabs>
          <w:tab w:val="num" w:pos="5040"/>
        </w:tabs>
        <w:ind w:left="5040" w:hanging="360"/>
      </w:pPr>
      <w:rPr>
        <w:rFonts w:ascii="Arial" w:hAnsi="Arial" w:hint="default"/>
      </w:rPr>
    </w:lvl>
    <w:lvl w:ilvl="7" w:tplc="9C2A9D3A" w:tentative="1">
      <w:start w:val="1"/>
      <w:numFmt w:val="bullet"/>
      <w:lvlText w:val="•"/>
      <w:lvlJc w:val="left"/>
      <w:pPr>
        <w:tabs>
          <w:tab w:val="num" w:pos="5760"/>
        </w:tabs>
        <w:ind w:left="5760" w:hanging="360"/>
      </w:pPr>
      <w:rPr>
        <w:rFonts w:ascii="Arial" w:hAnsi="Arial" w:hint="default"/>
      </w:rPr>
    </w:lvl>
    <w:lvl w:ilvl="8" w:tplc="541C0630" w:tentative="1">
      <w:start w:val="1"/>
      <w:numFmt w:val="bullet"/>
      <w:lvlText w:val="•"/>
      <w:lvlJc w:val="left"/>
      <w:pPr>
        <w:tabs>
          <w:tab w:val="num" w:pos="6480"/>
        </w:tabs>
        <w:ind w:left="6480" w:hanging="360"/>
      </w:pPr>
      <w:rPr>
        <w:rFonts w:ascii="Arial" w:hAnsi="Arial" w:hint="default"/>
      </w:rPr>
    </w:lvl>
  </w:abstractNum>
  <w:abstractNum w:abstractNumId="8">
    <w:nsid w:val="7EF14AD2"/>
    <w:multiLevelType w:val="hybridMultilevel"/>
    <w:tmpl w:val="3522D7C8"/>
    <w:lvl w:ilvl="0" w:tplc="D0086872">
      <w:start w:val="1"/>
      <w:numFmt w:val="bullet"/>
      <w:lvlText w:val="•"/>
      <w:lvlJc w:val="left"/>
      <w:pPr>
        <w:tabs>
          <w:tab w:val="num" w:pos="720"/>
        </w:tabs>
        <w:ind w:left="720" w:hanging="360"/>
      </w:pPr>
      <w:rPr>
        <w:rFonts w:ascii="Arial" w:hAnsi="Arial" w:hint="default"/>
      </w:rPr>
    </w:lvl>
    <w:lvl w:ilvl="1" w:tplc="4748F95E" w:tentative="1">
      <w:start w:val="1"/>
      <w:numFmt w:val="bullet"/>
      <w:lvlText w:val="•"/>
      <w:lvlJc w:val="left"/>
      <w:pPr>
        <w:tabs>
          <w:tab w:val="num" w:pos="1440"/>
        </w:tabs>
        <w:ind w:left="1440" w:hanging="360"/>
      </w:pPr>
      <w:rPr>
        <w:rFonts w:ascii="Arial" w:hAnsi="Arial" w:hint="default"/>
      </w:rPr>
    </w:lvl>
    <w:lvl w:ilvl="2" w:tplc="34C014CE" w:tentative="1">
      <w:start w:val="1"/>
      <w:numFmt w:val="bullet"/>
      <w:lvlText w:val="•"/>
      <w:lvlJc w:val="left"/>
      <w:pPr>
        <w:tabs>
          <w:tab w:val="num" w:pos="2160"/>
        </w:tabs>
        <w:ind w:left="2160" w:hanging="360"/>
      </w:pPr>
      <w:rPr>
        <w:rFonts w:ascii="Arial" w:hAnsi="Arial" w:hint="default"/>
      </w:rPr>
    </w:lvl>
    <w:lvl w:ilvl="3" w:tplc="7A1C0C62" w:tentative="1">
      <w:start w:val="1"/>
      <w:numFmt w:val="bullet"/>
      <w:lvlText w:val="•"/>
      <w:lvlJc w:val="left"/>
      <w:pPr>
        <w:tabs>
          <w:tab w:val="num" w:pos="2880"/>
        </w:tabs>
        <w:ind w:left="2880" w:hanging="360"/>
      </w:pPr>
      <w:rPr>
        <w:rFonts w:ascii="Arial" w:hAnsi="Arial" w:hint="default"/>
      </w:rPr>
    </w:lvl>
    <w:lvl w:ilvl="4" w:tplc="80326D84" w:tentative="1">
      <w:start w:val="1"/>
      <w:numFmt w:val="bullet"/>
      <w:lvlText w:val="•"/>
      <w:lvlJc w:val="left"/>
      <w:pPr>
        <w:tabs>
          <w:tab w:val="num" w:pos="3600"/>
        </w:tabs>
        <w:ind w:left="3600" w:hanging="360"/>
      </w:pPr>
      <w:rPr>
        <w:rFonts w:ascii="Arial" w:hAnsi="Arial" w:hint="default"/>
      </w:rPr>
    </w:lvl>
    <w:lvl w:ilvl="5" w:tplc="BA9A399A" w:tentative="1">
      <w:start w:val="1"/>
      <w:numFmt w:val="bullet"/>
      <w:lvlText w:val="•"/>
      <w:lvlJc w:val="left"/>
      <w:pPr>
        <w:tabs>
          <w:tab w:val="num" w:pos="4320"/>
        </w:tabs>
        <w:ind w:left="4320" w:hanging="360"/>
      </w:pPr>
      <w:rPr>
        <w:rFonts w:ascii="Arial" w:hAnsi="Arial" w:hint="default"/>
      </w:rPr>
    </w:lvl>
    <w:lvl w:ilvl="6" w:tplc="1A406268" w:tentative="1">
      <w:start w:val="1"/>
      <w:numFmt w:val="bullet"/>
      <w:lvlText w:val="•"/>
      <w:lvlJc w:val="left"/>
      <w:pPr>
        <w:tabs>
          <w:tab w:val="num" w:pos="5040"/>
        </w:tabs>
        <w:ind w:left="5040" w:hanging="360"/>
      </w:pPr>
      <w:rPr>
        <w:rFonts w:ascii="Arial" w:hAnsi="Arial" w:hint="default"/>
      </w:rPr>
    </w:lvl>
    <w:lvl w:ilvl="7" w:tplc="A1FEFA94" w:tentative="1">
      <w:start w:val="1"/>
      <w:numFmt w:val="bullet"/>
      <w:lvlText w:val="•"/>
      <w:lvlJc w:val="left"/>
      <w:pPr>
        <w:tabs>
          <w:tab w:val="num" w:pos="5760"/>
        </w:tabs>
        <w:ind w:left="5760" w:hanging="360"/>
      </w:pPr>
      <w:rPr>
        <w:rFonts w:ascii="Arial" w:hAnsi="Arial" w:hint="default"/>
      </w:rPr>
    </w:lvl>
    <w:lvl w:ilvl="8" w:tplc="910050CA"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4"/>
  </w:num>
  <w:num w:numId="3">
    <w:abstractNumId w:val="2"/>
  </w:num>
  <w:num w:numId="4">
    <w:abstractNumId w:val="3"/>
  </w:num>
  <w:num w:numId="5">
    <w:abstractNumId w:val="8"/>
  </w:num>
  <w:num w:numId="6">
    <w:abstractNumId w:val="7"/>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025"/>
    <w:rsid w:val="0000560B"/>
    <w:rsid w:val="00030126"/>
    <w:rsid w:val="0003483F"/>
    <w:rsid w:val="0004139C"/>
    <w:rsid w:val="00061E35"/>
    <w:rsid w:val="00073CE7"/>
    <w:rsid w:val="000813C1"/>
    <w:rsid w:val="000A132A"/>
    <w:rsid w:val="000A4600"/>
    <w:rsid w:val="000B1806"/>
    <w:rsid w:val="000B6F1C"/>
    <w:rsid w:val="000D4F93"/>
    <w:rsid w:val="000E7672"/>
    <w:rsid w:val="001073C1"/>
    <w:rsid w:val="0011109B"/>
    <w:rsid w:val="00117F34"/>
    <w:rsid w:val="001329AE"/>
    <w:rsid w:val="00141CC2"/>
    <w:rsid w:val="00147A7F"/>
    <w:rsid w:val="00154192"/>
    <w:rsid w:val="00155376"/>
    <w:rsid w:val="001632B3"/>
    <w:rsid w:val="001648E6"/>
    <w:rsid w:val="00186BBC"/>
    <w:rsid w:val="00187484"/>
    <w:rsid w:val="00194854"/>
    <w:rsid w:val="001A7839"/>
    <w:rsid w:val="001E1F39"/>
    <w:rsid w:val="00201EC2"/>
    <w:rsid w:val="00204EA7"/>
    <w:rsid w:val="00211DAC"/>
    <w:rsid w:val="002179A5"/>
    <w:rsid w:val="00217CF1"/>
    <w:rsid w:val="0024213B"/>
    <w:rsid w:val="002443A1"/>
    <w:rsid w:val="00247236"/>
    <w:rsid w:val="00270820"/>
    <w:rsid w:val="002754C9"/>
    <w:rsid w:val="00284AEF"/>
    <w:rsid w:val="00285E4F"/>
    <w:rsid w:val="00293AE6"/>
    <w:rsid w:val="00297FDD"/>
    <w:rsid w:val="002B6E26"/>
    <w:rsid w:val="002B7D82"/>
    <w:rsid w:val="002C40AB"/>
    <w:rsid w:val="002D65DD"/>
    <w:rsid w:val="002E29EF"/>
    <w:rsid w:val="00310F17"/>
    <w:rsid w:val="00316735"/>
    <w:rsid w:val="00323314"/>
    <w:rsid w:val="00354881"/>
    <w:rsid w:val="00386588"/>
    <w:rsid w:val="00393274"/>
    <w:rsid w:val="003A2313"/>
    <w:rsid w:val="003A286A"/>
    <w:rsid w:val="003A731F"/>
    <w:rsid w:val="003B0E0C"/>
    <w:rsid w:val="003B1C64"/>
    <w:rsid w:val="003C6EF0"/>
    <w:rsid w:val="003E411E"/>
    <w:rsid w:val="003F43C7"/>
    <w:rsid w:val="00450D90"/>
    <w:rsid w:val="00457121"/>
    <w:rsid w:val="004649FF"/>
    <w:rsid w:val="00471D3A"/>
    <w:rsid w:val="00476025"/>
    <w:rsid w:val="00477134"/>
    <w:rsid w:val="0049485C"/>
    <w:rsid w:val="004C1883"/>
    <w:rsid w:val="004C36F8"/>
    <w:rsid w:val="004F162A"/>
    <w:rsid w:val="00523756"/>
    <w:rsid w:val="00526BF0"/>
    <w:rsid w:val="00540E50"/>
    <w:rsid w:val="0056128E"/>
    <w:rsid w:val="00561975"/>
    <w:rsid w:val="00595136"/>
    <w:rsid w:val="005E1C4B"/>
    <w:rsid w:val="006101C7"/>
    <w:rsid w:val="00640B6C"/>
    <w:rsid w:val="006426C7"/>
    <w:rsid w:val="0064719F"/>
    <w:rsid w:val="00657846"/>
    <w:rsid w:val="00697381"/>
    <w:rsid w:val="006A3B50"/>
    <w:rsid w:val="006B018B"/>
    <w:rsid w:val="006B62E5"/>
    <w:rsid w:val="006D12E9"/>
    <w:rsid w:val="006F33C6"/>
    <w:rsid w:val="007252CB"/>
    <w:rsid w:val="00733B44"/>
    <w:rsid w:val="00742210"/>
    <w:rsid w:val="00746662"/>
    <w:rsid w:val="00754C30"/>
    <w:rsid w:val="00763A3F"/>
    <w:rsid w:val="007A2C1C"/>
    <w:rsid w:val="007A63E9"/>
    <w:rsid w:val="007A7398"/>
    <w:rsid w:val="007D0431"/>
    <w:rsid w:val="007F29B4"/>
    <w:rsid w:val="008125D2"/>
    <w:rsid w:val="00824982"/>
    <w:rsid w:val="008518E2"/>
    <w:rsid w:val="00851CC7"/>
    <w:rsid w:val="008563B2"/>
    <w:rsid w:val="00860561"/>
    <w:rsid w:val="00860BCC"/>
    <w:rsid w:val="00864CF2"/>
    <w:rsid w:val="00865AA5"/>
    <w:rsid w:val="008812C1"/>
    <w:rsid w:val="008D6A30"/>
    <w:rsid w:val="008E586E"/>
    <w:rsid w:val="008F0913"/>
    <w:rsid w:val="008F24E0"/>
    <w:rsid w:val="008F2843"/>
    <w:rsid w:val="00904E96"/>
    <w:rsid w:val="00905DD8"/>
    <w:rsid w:val="00906BB9"/>
    <w:rsid w:val="00920557"/>
    <w:rsid w:val="0093010F"/>
    <w:rsid w:val="009308BB"/>
    <w:rsid w:val="009410B2"/>
    <w:rsid w:val="00945A6D"/>
    <w:rsid w:val="0095076B"/>
    <w:rsid w:val="00952FC6"/>
    <w:rsid w:val="00954291"/>
    <w:rsid w:val="00964751"/>
    <w:rsid w:val="00967266"/>
    <w:rsid w:val="00973FFE"/>
    <w:rsid w:val="00981E71"/>
    <w:rsid w:val="00984E86"/>
    <w:rsid w:val="0099060D"/>
    <w:rsid w:val="00994F21"/>
    <w:rsid w:val="00996599"/>
    <w:rsid w:val="009C63FF"/>
    <w:rsid w:val="009F5B51"/>
    <w:rsid w:val="009F6408"/>
    <w:rsid w:val="009F6938"/>
    <w:rsid w:val="00A0175E"/>
    <w:rsid w:val="00A05C9E"/>
    <w:rsid w:val="00A063CC"/>
    <w:rsid w:val="00A071FC"/>
    <w:rsid w:val="00A12349"/>
    <w:rsid w:val="00A16183"/>
    <w:rsid w:val="00A37454"/>
    <w:rsid w:val="00A4274B"/>
    <w:rsid w:val="00A43FD1"/>
    <w:rsid w:val="00A43FF6"/>
    <w:rsid w:val="00A57062"/>
    <w:rsid w:val="00AA4BE0"/>
    <w:rsid w:val="00AB2379"/>
    <w:rsid w:val="00B0210F"/>
    <w:rsid w:val="00B24556"/>
    <w:rsid w:val="00B26386"/>
    <w:rsid w:val="00B47F42"/>
    <w:rsid w:val="00B51C8A"/>
    <w:rsid w:val="00B60BD6"/>
    <w:rsid w:val="00B778D1"/>
    <w:rsid w:val="00B86D4A"/>
    <w:rsid w:val="00B86F11"/>
    <w:rsid w:val="00BA0D1A"/>
    <w:rsid w:val="00BE04F6"/>
    <w:rsid w:val="00BF5D14"/>
    <w:rsid w:val="00C06E9C"/>
    <w:rsid w:val="00C16648"/>
    <w:rsid w:val="00C21B22"/>
    <w:rsid w:val="00C24F73"/>
    <w:rsid w:val="00C25CFB"/>
    <w:rsid w:val="00C25D65"/>
    <w:rsid w:val="00C56A48"/>
    <w:rsid w:val="00C8671F"/>
    <w:rsid w:val="00CD3476"/>
    <w:rsid w:val="00CF6F7F"/>
    <w:rsid w:val="00D25037"/>
    <w:rsid w:val="00D468B7"/>
    <w:rsid w:val="00D54F1B"/>
    <w:rsid w:val="00D66BEB"/>
    <w:rsid w:val="00D72425"/>
    <w:rsid w:val="00D7369B"/>
    <w:rsid w:val="00D909C6"/>
    <w:rsid w:val="00D94B57"/>
    <w:rsid w:val="00DB51E6"/>
    <w:rsid w:val="00DF046B"/>
    <w:rsid w:val="00DF1A3A"/>
    <w:rsid w:val="00E10BB0"/>
    <w:rsid w:val="00E41423"/>
    <w:rsid w:val="00E5533A"/>
    <w:rsid w:val="00E55F0E"/>
    <w:rsid w:val="00E56F94"/>
    <w:rsid w:val="00E71013"/>
    <w:rsid w:val="00E85B26"/>
    <w:rsid w:val="00E96FA8"/>
    <w:rsid w:val="00EB178E"/>
    <w:rsid w:val="00EB4287"/>
    <w:rsid w:val="00EC1B25"/>
    <w:rsid w:val="00EC76BC"/>
    <w:rsid w:val="00EE212A"/>
    <w:rsid w:val="00F22447"/>
    <w:rsid w:val="00F22893"/>
    <w:rsid w:val="00F442C7"/>
    <w:rsid w:val="00F90F64"/>
    <w:rsid w:val="00FA45C3"/>
    <w:rsid w:val="00FA7EBD"/>
    <w:rsid w:val="00FB2B83"/>
    <w:rsid w:val="00FB3560"/>
    <w:rsid w:val="00FB5FAC"/>
    <w:rsid w:val="00FD2F30"/>
    <w:rsid w:val="00FE253F"/>
    <w:rsid w:val="00FF2F3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419" w:eastAsia="es-419" w:bidi="es-419"/>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760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BE04F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02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76025"/>
    <w:pPr>
      <w:ind w:left="720"/>
      <w:contextualSpacing/>
    </w:pPr>
  </w:style>
  <w:style w:type="character" w:styleId="Hyperlink">
    <w:name w:val="Hyperlink"/>
    <w:basedOn w:val="DefaultParagraphFont"/>
    <w:uiPriority w:val="99"/>
    <w:unhideWhenUsed/>
    <w:rsid w:val="00D54F1B"/>
    <w:rPr>
      <w:color w:val="0000FF" w:themeColor="hyperlink"/>
      <w:u w:val="single"/>
    </w:rPr>
  </w:style>
  <w:style w:type="character" w:customStyle="1" w:styleId="Heading4Char">
    <w:name w:val="Heading 4 Char"/>
    <w:basedOn w:val="DefaultParagraphFont"/>
    <w:link w:val="Heading4"/>
    <w:uiPriority w:val="9"/>
    <w:semiHidden/>
    <w:rsid w:val="00BE04F6"/>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BE04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4F6"/>
    <w:rPr>
      <w:rFonts w:ascii="Tahoma" w:hAnsi="Tahoma" w:cs="Tahoma"/>
      <w:sz w:val="16"/>
      <w:szCs w:val="16"/>
    </w:rPr>
  </w:style>
  <w:style w:type="character" w:styleId="CommentReference">
    <w:name w:val="annotation reference"/>
    <w:basedOn w:val="DefaultParagraphFont"/>
    <w:uiPriority w:val="99"/>
    <w:semiHidden/>
    <w:unhideWhenUsed/>
    <w:rsid w:val="00697381"/>
    <w:rPr>
      <w:sz w:val="16"/>
      <w:szCs w:val="16"/>
    </w:rPr>
  </w:style>
  <w:style w:type="paragraph" w:styleId="CommentText">
    <w:name w:val="annotation text"/>
    <w:basedOn w:val="Normal"/>
    <w:link w:val="CommentTextChar"/>
    <w:uiPriority w:val="99"/>
    <w:semiHidden/>
    <w:unhideWhenUsed/>
    <w:rsid w:val="00697381"/>
    <w:pPr>
      <w:spacing w:line="240" w:lineRule="auto"/>
    </w:pPr>
    <w:rPr>
      <w:sz w:val="20"/>
      <w:szCs w:val="20"/>
    </w:rPr>
  </w:style>
  <w:style w:type="character" w:customStyle="1" w:styleId="CommentTextChar">
    <w:name w:val="Comment Text Char"/>
    <w:basedOn w:val="DefaultParagraphFont"/>
    <w:link w:val="CommentText"/>
    <w:uiPriority w:val="99"/>
    <w:semiHidden/>
    <w:rsid w:val="00697381"/>
    <w:rPr>
      <w:sz w:val="20"/>
      <w:szCs w:val="20"/>
    </w:rPr>
  </w:style>
  <w:style w:type="paragraph" w:styleId="CommentSubject">
    <w:name w:val="annotation subject"/>
    <w:basedOn w:val="CommentText"/>
    <w:next w:val="CommentText"/>
    <w:link w:val="CommentSubjectChar"/>
    <w:uiPriority w:val="99"/>
    <w:semiHidden/>
    <w:unhideWhenUsed/>
    <w:rsid w:val="00697381"/>
    <w:rPr>
      <w:b/>
      <w:bCs/>
    </w:rPr>
  </w:style>
  <w:style w:type="character" w:customStyle="1" w:styleId="CommentSubjectChar">
    <w:name w:val="Comment Subject Char"/>
    <w:basedOn w:val="CommentTextChar"/>
    <w:link w:val="CommentSubject"/>
    <w:uiPriority w:val="99"/>
    <w:semiHidden/>
    <w:rsid w:val="00697381"/>
    <w:rPr>
      <w:b/>
      <w:bCs/>
      <w:sz w:val="20"/>
      <w:szCs w:val="20"/>
    </w:rPr>
  </w:style>
  <w:style w:type="paragraph" w:styleId="NormalWeb">
    <w:name w:val="Normal (Web)"/>
    <w:basedOn w:val="Normal"/>
    <w:uiPriority w:val="99"/>
    <w:semiHidden/>
    <w:unhideWhenUsed/>
    <w:rsid w:val="0015537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419" w:eastAsia="es-419" w:bidi="es-419"/>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760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BE04F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02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76025"/>
    <w:pPr>
      <w:ind w:left="720"/>
      <w:contextualSpacing/>
    </w:pPr>
  </w:style>
  <w:style w:type="character" w:styleId="Hyperlink">
    <w:name w:val="Hyperlink"/>
    <w:basedOn w:val="DefaultParagraphFont"/>
    <w:uiPriority w:val="99"/>
    <w:unhideWhenUsed/>
    <w:rsid w:val="00D54F1B"/>
    <w:rPr>
      <w:color w:val="0000FF" w:themeColor="hyperlink"/>
      <w:u w:val="single"/>
    </w:rPr>
  </w:style>
  <w:style w:type="character" w:customStyle="1" w:styleId="Heading4Char">
    <w:name w:val="Heading 4 Char"/>
    <w:basedOn w:val="DefaultParagraphFont"/>
    <w:link w:val="Heading4"/>
    <w:uiPriority w:val="9"/>
    <w:semiHidden/>
    <w:rsid w:val="00BE04F6"/>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BE04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4F6"/>
    <w:rPr>
      <w:rFonts w:ascii="Tahoma" w:hAnsi="Tahoma" w:cs="Tahoma"/>
      <w:sz w:val="16"/>
      <w:szCs w:val="16"/>
    </w:rPr>
  </w:style>
  <w:style w:type="character" w:styleId="CommentReference">
    <w:name w:val="annotation reference"/>
    <w:basedOn w:val="DefaultParagraphFont"/>
    <w:uiPriority w:val="99"/>
    <w:semiHidden/>
    <w:unhideWhenUsed/>
    <w:rsid w:val="00697381"/>
    <w:rPr>
      <w:sz w:val="16"/>
      <w:szCs w:val="16"/>
    </w:rPr>
  </w:style>
  <w:style w:type="paragraph" w:styleId="CommentText">
    <w:name w:val="annotation text"/>
    <w:basedOn w:val="Normal"/>
    <w:link w:val="CommentTextChar"/>
    <w:uiPriority w:val="99"/>
    <w:semiHidden/>
    <w:unhideWhenUsed/>
    <w:rsid w:val="00697381"/>
    <w:pPr>
      <w:spacing w:line="240" w:lineRule="auto"/>
    </w:pPr>
    <w:rPr>
      <w:sz w:val="20"/>
      <w:szCs w:val="20"/>
    </w:rPr>
  </w:style>
  <w:style w:type="character" w:customStyle="1" w:styleId="CommentTextChar">
    <w:name w:val="Comment Text Char"/>
    <w:basedOn w:val="DefaultParagraphFont"/>
    <w:link w:val="CommentText"/>
    <w:uiPriority w:val="99"/>
    <w:semiHidden/>
    <w:rsid w:val="00697381"/>
    <w:rPr>
      <w:sz w:val="20"/>
      <w:szCs w:val="20"/>
    </w:rPr>
  </w:style>
  <w:style w:type="paragraph" w:styleId="CommentSubject">
    <w:name w:val="annotation subject"/>
    <w:basedOn w:val="CommentText"/>
    <w:next w:val="CommentText"/>
    <w:link w:val="CommentSubjectChar"/>
    <w:uiPriority w:val="99"/>
    <w:semiHidden/>
    <w:unhideWhenUsed/>
    <w:rsid w:val="00697381"/>
    <w:rPr>
      <w:b/>
      <w:bCs/>
    </w:rPr>
  </w:style>
  <w:style w:type="character" w:customStyle="1" w:styleId="CommentSubjectChar">
    <w:name w:val="Comment Subject Char"/>
    <w:basedOn w:val="CommentTextChar"/>
    <w:link w:val="CommentSubject"/>
    <w:uiPriority w:val="99"/>
    <w:semiHidden/>
    <w:rsid w:val="00697381"/>
    <w:rPr>
      <w:b/>
      <w:bCs/>
      <w:sz w:val="20"/>
      <w:szCs w:val="20"/>
    </w:rPr>
  </w:style>
  <w:style w:type="paragraph" w:styleId="NormalWeb">
    <w:name w:val="Normal (Web)"/>
    <w:basedOn w:val="Normal"/>
    <w:uiPriority w:val="99"/>
    <w:semiHidden/>
    <w:unhideWhenUsed/>
    <w:rsid w:val="001553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729726">
      <w:bodyDiv w:val="1"/>
      <w:marLeft w:val="0"/>
      <w:marRight w:val="0"/>
      <w:marTop w:val="0"/>
      <w:marBottom w:val="0"/>
      <w:divBdr>
        <w:top w:val="none" w:sz="0" w:space="0" w:color="auto"/>
        <w:left w:val="none" w:sz="0" w:space="0" w:color="auto"/>
        <w:bottom w:val="none" w:sz="0" w:space="0" w:color="auto"/>
        <w:right w:val="none" w:sz="0" w:space="0" w:color="auto"/>
      </w:divBdr>
    </w:div>
    <w:div w:id="555168443">
      <w:bodyDiv w:val="1"/>
      <w:marLeft w:val="0"/>
      <w:marRight w:val="0"/>
      <w:marTop w:val="0"/>
      <w:marBottom w:val="0"/>
      <w:divBdr>
        <w:top w:val="none" w:sz="0" w:space="0" w:color="auto"/>
        <w:left w:val="none" w:sz="0" w:space="0" w:color="auto"/>
        <w:bottom w:val="none" w:sz="0" w:space="0" w:color="auto"/>
        <w:right w:val="none" w:sz="0" w:space="0" w:color="auto"/>
      </w:divBdr>
      <w:divsChild>
        <w:div w:id="1342321848">
          <w:marLeft w:val="446"/>
          <w:marRight w:val="0"/>
          <w:marTop w:val="72"/>
          <w:marBottom w:val="0"/>
          <w:divBdr>
            <w:top w:val="none" w:sz="0" w:space="0" w:color="auto"/>
            <w:left w:val="none" w:sz="0" w:space="0" w:color="auto"/>
            <w:bottom w:val="none" w:sz="0" w:space="0" w:color="auto"/>
            <w:right w:val="none" w:sz="0" w:space="0" w:color="auto"/>
          </w:divBdr>
        </w:div>
      </w:divsChild>
    </w:div>
    <w:div w:id="816266863">
      <w:bodyDiv w:val="1"/>
      <w:marLeft w:val="0"/>
      <w:marRight w:val="0"/>
      <w:marTop w:val="0"/>
      <w:marBottom w:val="0"/>
      <w:divBdr>
        <w:top w:val="none" w:sz="0" w:space="0" w:color="auto"/>
        <w:left w:val="none" w:sz="0" w:space="0" w:color="auto"/>
        <w:bottom w:val="none" w:sz="0" w:space="0" w:color="auto"/>
        <w:right w:val="none" w:sz="0" w:space="0" w:color="auto"/>
      </w:divBdr>
    </w:div>
    <w:div w:id="973871317">
      <w:bodyDiv w:val="1"/>
      <w:marLeft w:val="0"/>
      <w:marRight w:val="0"/>
      <w:marTop w:val="0"/>
      <w:marBottom w:val="0"/>
      <w:divBdr>
        <w:top w:val="none" w:sz="0" w:space="0" w:color="auto"/>
        <w:left w:val="none" w:sz="0" w:space="0" w:color="auto"/>
        <w:bottom w:val="none" w:sz="0" w:space="0" w:color="auto"/>
        <w:right w:val="none" w:sz="0" w:space="0" w:color="auto"/>
      </w:divBdr>
    </w:div>
    <w:div w:id="1107118731">
      <w:bodyDiv w:val="1"/>
      <w:marLeft w:val="0"/>
      <w:marRight w:val="0"/>
      <w:marTop w:val="0"/>
      <w:marBottom w:val="0"/>
      <w:divBdr>
        <w:top w:val="none" w:sz="0" w:space="0" w:color="auto"/>
        <w:left w:val="none" w:sz="0" w:space="0" w:color="auto"/>
        <w:bottom w:val="none" w:sz="0" w:space="0" w:color="auto"/>
        <w:right w:val="none" w:sz="0" w:space="0" w:color="auto"/>
      </w:divBdr>
      <w:divsChild>
        <w:div w:id="1225947054">
          <w:marLeft w:val="446"/>
          <w:marRight w:val="0"/>
          <w:marTop w:val="48"/>
          <w:marBottom w:val="0"/>
          <w:divBdr>
            <w:top w:val="none" w:sz="0" w:space="0" w:color="auto"/>
            <w:left w:val="none" w:sz="0" w:space="0" w:color="auto"/>
            <w:bottom w:val="none" w:sz="0" w:space="0" w:color="auto"/>
            <w:right w:val="none" w:sz="0" w:space="0" w:color="auto"/>
          </w:divBdr>
        </w:div>
        <w:div w:id="1731075005">
          <w:marLeft w:val="1166"/>
          <w:marRight w:val="0"/>
          <w:marTop w:val="48"/>
          <w:marBottom w:val="0"/>
          <w:divBdr>
            <w:top w:val="none" w:sz="0" w:space="0" w:color="auto"/>
            <w:left w:val="none" w:sz="0" w:space="0" w:color="auto"/>
            <w:bottom w:val="none" w:sz="0" w:space="0" w:color="auto"/>
            <w:right w:val="none" w:sz="0" w:space="0" w:color="auto"/>
          </w:divBdr>
        </w:div>
        <w:div w:id="972714203">
          <w:marLeft w:val="1166"/>
          <w:marRight w:val="0"/>
          <w:marTop w:val="48"/>
          <w:marBottom w:val="0"/>
          <w:divBdr>
            <w:top w:val="none" w:sz="0" w:space="0" w:color="auto"/>
            <w:left w:val="none" w:sz="0" w:space="0" w:color="auto"/>
            <w:bottom w:val="none" w:sz="0" w:space="0" w:color="auto"/>
            <w:right w:val="none" w:sz="0" w:space="0" w:color="auto"/>
          </w:divBdr>
        </w:div>
        <w:div w:id="1040132188">
          <w:marLeft w:val="1166"/>
          <w:marRight w:val="0"/>
          <w:marTop w:val="48"/>
          <w:marBottom w:val="0"/>
          <w:divBdr>
            <w:top w:val="none" w:sz="0" w:space="0" w:color="auto"/>
            <w:left w:val="none" w:sz="0" w:space="0" w:color="auto"/>
            <w:bottom w:val="none" w:sz="0" w:space="0" w:color="auto"/>
            <w:right w:val="none" w:sz="0" w:space="0" w:color="auto"/>
          </w:divBdr>
        </w:div>
        <w:div w:id="985351591">
          <w:marLeft w:val="446"/>
          <w:marRight w:val="0"/>
          <w:marTop w:val="48"/>
          <w:marBottom w:val="0"/>
          <w:divBdr>
            <w:top w:val="none" w:sz="0" w:space="0" w:color="auto"/>
            <w:left w:val="none" w:sz="0" w:space="0" w:color="auto"/>
            <w:bottom w:val="none" w:sz="0" w:space="0" w:color="auto"/>
            <w:right w:val="none" w:sz="0" w:space="0" w:color="auto"/>
          </w:divBdr>
        </w:div>
        <w:div w:id="2092509238">
          <w:marLeft w:val="1166"/>
          <w:marRight w:val="0"/>
          <w:marTop w:val="48"/>
          <w:marBottom w:val="0"/>
          <w:divBdr>
            <w:top w:val="none" w:sz="0" w:space="0" w:color="auto"/>
            <w:left w:val="none" w:sz="0" w:space="0" w:color="auto"/>
            <w:bottom w:val="none" w:sz="0" w:space="0" w:color="auto"/>
            <w:right w:val="none" w:sz="0" w:space="0" w:color="auto"/>
          </w:divBdr>
        </w:div>
        <w:div w:id="1022826945">
          <w:marLeft w:val="1800"/>
          <w:marRight w:val="0"/>
          <w:marTop w:val="48"/>
          <w:marBottom w:val="0"/>
          <w:divBdr>
            <w:top w:val="none" w:sz="0" w:space="0" w:color="auto"/>
            <w:left w:val="none" w:sz="0" w:space="0" w:color="auto"/>
            <w:bottom w:val="none" w:sz="0" w:space="0" w:color="auto"/>
            <w:right w:val="none" w:sz="0" w:space="0" w:color="auto"/>
          </w:divBdr>
        </w:div>
        <w:div w:id="103351685">
          <w:marLeft w:val="1800"/>
          <w:marRight w:val="0"/>
          <w:marTop w:val="48"/>
          <w:marBottom w:val="0"/>
          <w:divBdr>
            <w:top w:val="none" w:sz="0" w:space="0" w:color="auto"/>
            <w:left w:val="none" w:sz="0" w:space="0" w:color="auto"/>
            <w:bottom w:val="none" w:sz="0" w:space="0" w:color="auto"/>
            <w:right w:val="none" w:sz="0" w:space="0" w:color="auto"/>
          </w:divBdr>
        </w:div>
        <w:div w:id="184907228">
          <w:marLeft w:val="1166"/>
          <w:marRight w:val="0"/>
          <w:marTop w:val="48"/>
          <w:marBottom w:val="0"/>
          <w:divBdr>
            <w:top w:val="none" w:sz="0" w:space="0" w:color="auto"/>
            <w:left w:val="none" w:sz="0" w:space="0" w:color="auto"/>
            <w:bottom w:val="none" w:sz="0" w:space="0" w:color="auto"/>
            <w:right w:val="none" w:sz="0" w:space="0" w:color="auto"/>
          </w:divBdr>
        </w:div>
        <w:div w:id="345789041">
          <w:marLeft w:val="1800"/>
          <w:marRight w:val="0"/>
          <w:marTop w:val="48"/>
          <w:marBottom w:val="0"/>
          <w:divBdr>
            <w:top w:val="none" w:sz="0" w:space="0" w:color="auto"/>
            <w:left w:val="none" w:sz="0" w:space="0" w:color="auto"/>
            <w:bottom w:val="none" w:sz="0" w:space="0" w:color="auto"/>
            <w:right w:val="none" w:sz="0" w:space="0" w:color="auto"/>
          </w:divBdr>
        </w:div>
        <w:div w:id="173232628">
          <w:marLeft w:val="1800"/>
          <w:marRight w:val="0"/>
          <w:marTop w:val="48"/>
          <w:marBottom w:val="0"/>
          <w:divBdr>
            <w:top w:val="none" w:sz="0" w:space="0" w:color="auto"/>
            <w:left w:val="none" w:sz="0" w:space="0" w:color="auto"/>
            <w:bottom w:val="none" w:sz="0" w:space="0" w:color="auto"/>
            <w:right w:val="none" w:sz="0" w:space="0" w:color="auto"/>
          </w:divBdr>
        </w:div>
        <w:div w:id="1405298309">
          <w:marLeft w:val="1800"/>
          <w:marRight w:val="0"/>
          <w:marTop w:val="48"/>
          <w:marBottom w:val="0"/>
          <w:divBdr>
            <w:top w:val="none" w:sz="0" w:space="0" w:color="auto"/>
            <w:left w:val="none" w:sz="0" w:space="0" w:color="auto"/>
            <w:bottom w:val="none" w:sz="0" w:space="0" w:color="auto"/>
            <w:right w:val="none" w:sz="0" w:space="0" w:color="auto"/>
          </w:divBdr>
        </w:div>
      </w:divsChild>
    </w:div>
    <w:div w:id="1279675894">
      <w:bodyDiv w:val="1"/>
      <w:marLeft w:val="0"/>
      <w:marRight w:val="0"/>
      <w:marTop w:val="0"/>
      <w:marBottom w:val="0"/>
      <w:divBdr>
        <w:top w:val="none" w:sz="0" w:space="0" w:color="auto"/>
        <w:left w:val="none" w:sz="0" w:space="0" w:color="auto"/>
        <w:bottom w:val="none" w:sz="0" w:space="0" w:color="auto"/>
        <w:right w:val="none" w:sz="0" w:space="0" w:color="auto"/>
      </w:divBdr>
    </w:div>
    <w:div w:id="1376584185">
      <w:bodyDiv w:val="1"/>
      <w:marLeft w:val="0"/>
      <w:marRight w:val="0"/>
      <w:marTop w:val="0"/>
      <w:marBottom w:val="0"/>
      <w:divBdr>
        <w:top w:val="none" w:sz="0" w:space="0" w:color="auto"/>
        <w:left w:val="none" w:sz="0" w:space="0" w:color="auto"/>
        <w:bottom w:val="none" w:sz="0" w:space="0" w:color="auto"/>
        <w:right w:val="none" w:sz="0" w:space="0" w:color="auto"/>
      </w:divBdr>
      <w:divsChild>
        <w:div w:id="420375184">
          <w:marLeft w:val="446"/>
          <w:marRight w:val="0"/>
          <w:marTop w:val="43"/>
          <w:marBottom w:val="0"/>
          <w:divBdr>
            <w:top w:val="none" w:sz="0" w:space="0" w:color="auto"/>
            <w:left w:val="none" w:sz="0" w:space="0" w:color="auto"/>
            <w:bottom w:val="none" w:sz="0" w:space="0" w:color="auto"/>
            <w:right w:val="none" w:sz="0" w:space="0" w:color="auto"/>
          </w:divBdr>
        </w:div>
        <w:div w:id="1904875020">
          <w:marLeft w:val="1166"/>
          <w:marRight w:val="0"/>
          <w:marTop w:val="43"/>
          <w:marBottom w:val="0"/>
          <w:divBdr>
            <w:top w:val="none" w:sz="0" w:space="0" w:color="auto"/>
            <w:left w:val="none" w:sz="0" w:space="0" w:color="auto"/>
            <w:bottom w:val="none" w:sz="0" w:space="0" w:color="auto"/>
            <w:right w:val="none" w:sz="0" w:space="0" w:color="auto"/>
          </w:divBdr>
        </w:div>
        <w:div w:id="1520585687">
          <w:marLeft w:val="1800"/>
          <w:marRight w:val="0"/>
          <w:marTop w:val="43"/>
          <w:marBottom w:val="0"/>
          <w:divBdr>
            <w:top w:val="none" w:sz="0" w:space="0" w:color="auto"/>
            <w:left w:val="none" w:sz="0" w:space="0" w:color="auto"/>
            <w:bottom w:val="none" w:sz="0" w:space="0" w:color="auto"/>
            <w:right w:val="none" w:sz="0" w:space="0" w:color="auto"/>
          </w:divBdr>
        </w:div>
        <w:div w:id="1867402747">
          <w:marLeft w:val="1800"/>
          <w:marRight w:val="0"/>
          <w:marTop w:val="43"/>
          <w:marBottom w:val="0"/>
          <w:divBdr>
            <w:top w:val="none" w:sz="0" w:space="0" w:color="auto"/>
            <w:left w:val="none" w:sz="0" w:space="0" w:color="auto"/>
            <w:bottom w:val="none" w:sz="0" w:space="0" w:color="auto"/>
            <w:right w:val="none" w:sz="0" w:space="0" w:color="auto"/>
          </w:divBdr>
        </w:div>
        <w:div w:id="1238400517">
          <w:marLeft w:val="1166"/>
          <w:marRight w:val="0"/>
          <w:marTop w:val="43"/>
          <w:marBottom w:val="0"/>
          <w:divBdr>
            <w:top w:val="none" w:sz="0" w:space="0" w:color="auto"/>
            <w:left w:val="none" w:sz="0" w:space="0" w:color="auto"/>
            <w:bottom w:val="none" w:sz="0" w:space="0" w:color="auto"/>
            <w:right w:val="none" w:sz="0" w:space="0" w:color="auto"/>
          </w:divBdr>
        </w:div>
        <w:div w:id="816536110">
          <w:marLeft w:val="1800"/>
          <w:marRight w:val="0"/>
          <w:marTop w:val="43"/>
          <w:marBottom w:val="0"/>
          <w:divBdr>
            <w:top w:val="none" w:sz="0" w:space="0" w:color="auto"/>
            <w:left w:val="none" w:sz="0" w:space="0" w:color="auto"/>
            <w:bottom w:val="none" w:sz="0" w:space="0" w:color="auto"/>
            <w:right w:val="none" w:sz="0" w:space="0" w:color="auto"/>
          </w:divBdr>
        </w:div>
        <w:div w:id="690299488">
          <w:marLeft w:val="1800"/>
          <w:marRight w:val="0"/>
          <w:marTop w:val="43"/>
          <w:marBottom w:val="0"/>
          <w:divBdr>
            <w:top w:val="none" w:sz="0" w:space="0" w:color="auto"/>
            <w:left w:val="none" w:sz="0" w:space="0" w:color="auto"/>
            <w:bottom w:val="none" w:sz="0" w:space="0" w:color="auto"/>
            <w:right w:val="none" w:sz="0" w:space="0" w:color="auto"/>
          </w:divBdr>
        </w:div>
        <w:div w:id="885066905">
          <w:marLeft w:val="1800"/>
          <w:marRight w:val="0"/>
          <w:marTop w:val="43"/>
          <w:marBottom w:val="0"/>
          <w:divBdr>
            <w:top w:val="none" w:sz="0" w:space="0" w:color="auto"/>
            <w:left w:val="none" w:sz="0" w:space="0" w:color="auto"/>
            <w:bottom w:val="none" w:sz="0" w:space="0" w:color="auto"/>
            <w:right w:val="none" w:sz="0" w:space="0" w:color="auto"/>
          </w:divBdr>
        </w:div>
        <w:div w:id="469517046">
          <w:marLeft w:val="446"/>
          <w:marRight w:val="0"/>
          <w:marTop w:val="43"/>
          <w:marBottom w:val="0"/>
          <w:divBdr>
            <w:top w:val="none" w:sz="0" w:space="0" w:color="auto"/>
            <w:left w:val="none" w:sz="0" w:space="0" w:color="auto"/>
            <w:bottom w:val="none" w:sz="0" w:space="0" w:color="auto"/>
            <w:right w:val="none" w:sz="0" w:space="0" w:color="auto"/>
          </w:divBdr>
        </w:div>
        <w:div w:id="1440177251">
          <w:marLeft w:val="1166"/>
          <w:marRight w:val="0"/>
          <w:marTop w:val="43"/>
          <w:marBottom w:val="0"/>
          <w:divBdr>
            <w:top w:val="none" w:sz="0" w:space="0" w:color="auto"/>
            <w:left w:val="none" w:sz="0" w:space="0" w:color="auto"/>
            <w:bottom w:val="none" w:sz="0" w:space="0" w:color="auto"/>
            <w:right w:val="none" w:sz="0" w:space="0" w:color="auto"/>
          </w:divBdr>
        </w:div>
        <w:div w:id="1301693423">
          <w:marLeft w:val="1166"/>
          <w:marRight w:val="0"/>
          <w:marTop w:val="43"/>
          <w:marBottom w:val="0"/>
          <w:divBdr>
            <w:top w:val="none" w:sz="0" w:space="0" w:color="auto"/>
            <w:left w:val="none" w:sz="0" w:space="0" w:color="auto"/>
            <w:bottom w:val="none" w:sz="0" w:space="0" w:color="auto"/>
            <w:right w:val="none" w:sz="0" w:space="0" w:color="auto"/>
          </w:divBdr>
        </w:div>
        <w:div w:id="589506270">
          <w:marLeft w:val="1166"/>
          <w:marRight w:val="0"/>
          <w:marTop w:val="43"/>
          <w:marBottom w:val="0"/>
          <w:divBdr>
            <w:top w:val="none" w:sz="0" w:space="0" w:color="auto"/>
            <w:left w:val="none" w:sz="0" w:space="0" w:color="auto"/>
            <w:bottom w:val="none" w:sz="0" w:space="0" w:color="auto"/>
            <w:right w:val="none" w:sz="0" w:space="0" w:color="auto"/>
          </w:divBdr>
        </w:div>
        <w:div w:id="303463999">
          <w:marLeft w:val="1166"/>
          <w:marRight w:val="0"/>
          <w:marTop w:val="43"/>
          <w:marBottom w:val="0"/>
          <w:divBdr>
            <w:top w:val="none" w:sz="0" w:space="0" w:color="auto"/>
            <w:left w:val="none" w:sz="0" w:space="0" w:color="auto"/>
            <w:bottom w:val="none" w:sz="0" w:space="0" w:color="auto"/>
            <w:right w:val="none" w:sz="0" w:space="0" w:color="auto"/>
          </w:divBdr>
        </w:div>
        <w:div w:id="1944611126">
          <w:marLeft w:val="1166"/>
          <w:marRight w:val="0"/>
          <w:marTop w:val="43"/>
          <w:marBottom w:val="0"/>
          <w:divBdr>
            <w:top w:val="none" w:sz="0" w:space="0" w:color="auto"/>
            <w:left w:val="none" w:sz="0" w:space="0" w:color="auto"/>
            <w:bottom w:val="none" w:sz="0" w:space="0" w:color="auto"/>
            <w:right w:val="none" w:sz="0" w:space="0" w:color="auto"/>
          </w:divBdr>
        </w:div>
      </w:divsChild>
    </w:div>
    <w:div w:id="1507013589">
      <w:bodyDiv w:val="1"/>
      <w:marLeft w:val="0"/>
      <w:marRight w:val="0"/>
      <w:marTop w:val="0"/>
      <w:marBottom w:val="0"/>
      <w:divBdr>
        <w:top w:val="none" w:sz="0" w:space="0" w:color="auto"/>
        <w:left w:val="none" w:sz="0" w:space="0" w:color="auto"/>
        <w:bottom w:val="none" w:sz="0" w:space="0" w:color="auto"/>
        <w:right w:val="none" w:sz="0" w:space="0" w:color="auto"/>
      </w:divBdr>
    </w:div>
    <w:div w:id="1516918605">
      <w:bodyDiv w:val="1"/>
      <w:marLeft w:val="0"/>
      <w:marRight w:val="0"/>
      <w:marTop w:val="0"/>
      <w:marBottom w:val="0"/>
      <w:divBdr>
        <w:top w:val="none" w:sz="0" w:space="0" w:color="auto"/>
        <w:left w:val="none" w:sz="0" w:space="0" w:color="auto"/>
        <w:bottom w:val="none" w:sz="0" w:space="0" w:color="auto"/>
        <w:right w:val="none" w:sz="0" w:space="0" w:color="auto"/>
      </w:divBdr>
      <w:divsChild>
        <w:div w:id="1728382041">
          <w:marLeft w:val="446"/>
          <w:marRight w:val="0"/>
          <w:marTop w:val="77"/>
          <w:marBottom w:val="0"/>
          <w:divBdr>
            <w:top w:val="none" w:sz="0" w:space="0" w:color="auto"/>
            <w:left w:val="none" w:sz="0" w:space="0" w:color="auto"/>
            <w:bottom w:val="none" w:sz="0" w:space="0" w:color="auto"/>
            <w:right w:val="none" w:sz="0" w:space="0" w:color="auto"/>
          </w:divBdr>
        </w:div>
        <w:div w:id="1337539695">
          <w:marLeft w:val="1166"/>
          <w:marRight w:val="0"/>
          <w:marTop w:val="77"/>
          <w:marBottom w:val="0"/>
          <w:divBdr>
            <w:top w:val="none" w:sz="0" w:space="0" w:color="auto"/>
            <w:left w:val="none" w:sz="0" w:space="0" w:color="auto"/>
            <w:bottom w:val="none" w:sz="0" w:space="0" w:color="auto"/>
            <w:right w:val="none" w:sz="0" w:space="0" w:color="auto"/>
          </w:divBdr>
        </w:div>
        <w:div w:id="1585651385">
          <w:marLeft w:val="446"/>
          <w:marRight w:val="0"/>
          <w:marTop w:val="77"/>
          <w:marBottom w:val="0"/>
          <w:divBdr>
            <w:top w:val="none" w:sz="0" w:space="0" w:color="auto"/>
            <w:left w:val="none" w:sz="0" w:space="0" w:color="auto"/>
            <w:bottom w:val="none" w:sz="0" w:space="0" w:color="auto"/>
            <w:right w:val="none" w:sz="0" w:space="0" w:color="auto"/>
          </w:divBdr>
        </w:div>
        <w:div w:id="1881554413">
          <w:marLeft w:val="446"/>
          <w:marRight w:val="0"/>
          <w:marTop w:val="77"/>
          <w:marBottom w:val="0"/>
          <w:divBdr>
            <w:top w:val="none" w:sz="0" w:space="0" w:color="auto"/>
            <w:left w:val="none" w:sz="0" w:space="0" w:color="auto"/>
            <w:bottom w:val="none" w:sz="0" w:space="0" w:color="auto"/>
            <w:right w:val="none" w:sz="0" w:space="0" w:color="auto"/>
          </w:divBdr>
        </w:div>
      </w:divsChild>
    </w:div>
    <w:div w:id="1744253180">
      <w:bodyDiv w:val="1"/>
      <w:marLeft w:val="0"/>
      <w:marRight w:val="0"/>
      <w:marTop w:val="0"/>
      <w:marBottom w:val="0"/>
      <w:divBdr>
        <w:top w:val="none" w:sz="0" w:space="0" w:color="auto"/>
        <w:left w:val="none" w:sz="0" w:space="0" w:color="auto"/>
        <w:bottom w:val="none" w:sz="0" w:space="0" w:color="auto"/>
        <w:right w:val="none" w:sz="0" w:space="0" w:color="auto"/>
      </w:divBdr>
    </w:div>
    <w:div w:id="1776318027">
      <w:bodyDiv w:val="1"/>
      <w:marLeft w:val="0"/>
      <w:marRight w:val="0"/>
      <w:marTop w:val="0"/>
      <w:marBottom w:val="0"/>
      <w:divBdr>
        <w:top w:val="none" w:sz="0" w:space="0" w:color="auto"/>
        <w:left w:val="none" w:sz="0" w:space="0" w:color="auto"/>
        <w:bottom w:val="none" w:sz="0" w:space="0" w:color="auto"/>
        <w:right w:val="none" w:sz="0" w:space="0" w:color="auto"/>
      </w:divBdr>
      <w:divsChild>
        <w:div w:id="1050959521">
          <w:marLeft w:val="446"/>
          <w:marRight w:val="0"/>
          <w:marTop w:val="72"/>
          <w:marBottom w:val="0"/>
          <w:divBdr>
            <w:top w:val="none" w:sz="0" w:space="0" w:color="auto"/>
            <w:left w:val="none" w:sz="0" w:space="0" w:color="auto"/>
            <w:bottom w:val="none" w:sz="0" w:space="0" w:color="auto"/>
            <w:right w:val="none" w:sz="0" w:space="0" w:color="auto"/>
          </w:divBdr>
        </w:div>
      </w:divsChild>
    </w:div>
    <w:div w:id="2043748346">
      <w:bodyDiv w:val="1"/>
      <w:marLeft w:val="0"/>
      <w:marRight w:val="0"/>
      <w:marTop w:val="0"/>
      <w:marBottom w:val="0"/>
      <w:divBdr>
        <w:top w:val="none" w:sz="0" w:space="0" w:color="auto"/>
        <w:left w:val="none" w:sz="0" w:space="0" w:color="auto"/>
        <w:bottom w:val="none" w:sz="0" w:space="0" w:color="auto"/>
        <w:right w:val="none" w:sz="0" w:space="0" w:color="auto"/>
      </w:divBdr>
    </w:div>
    <w:div w:id="2109503097">
      <w:bodyDiv w:val="1"/>
      <w:marLeft w:val="0"/>
      <w:marRight w:val="0"/>
      <w:marTop w:val="0"/>
      <w:marBottom w:val="0"/>
      <w:divBdr>
        <w:top w:val="none" w:sz="0" w:space="0" w:color="auto"/>
        <w:left w:val="none" w:sz="0" w:space="0" w:color="auto"/>
        <w:bottom w:val="none" w:sz="0" w:space="0" w:color="auto"/>
        <w:right w:val="none" w:sz="0" w:space="0" w:color="auto"/>
      </w:divBdr>
      <w:divsChild>
        <w:div w:id="810555957">
          <w:marLeft w:val="446"/>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igovision.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A87E5-BBDC-4E46-9BD7-F8458BF70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Qamar Mahamed-Hassan</dc:creator>
  <cp:lastModifiedBy>George Mitropapas</cp:lastModifiedBy>
  <cp:revision>5</cp:revision>
  <cp:lastPrinted>2019-04-03T16:42:00Z</cp:lastPrinted>
  <dcterms:created xsi:type="dcterms:W3CDTF">2019-04-05T14:14:00Z</dcterms:created>
  <dcterms:modified xsi:type="dcterms:W3CDTF">2019-05-13T14:10:00Z</dcterms:modified>
</cp:coreProperties>
</file>