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74534" w14:textId="77777777" w:rsidR="00E84BCA" w:rsidRPr="00132440" w:rsidRDefault="00E84BCA" w:rsidP="00E84BCA">
      <w:pPr>
        <w:pStyle w:val="Heading4"/>
        <w:framePr w:w="3477" w:h="1925" w:hRule="exact" w:wrap="auto" w:x="1470"/>
      </w:pPr>
      <w:r w:rsidRPr="00132440">
        <w:t xml:space="preserve">New Press </w:t>
      </w:r>
    </w:p>
    <w:p w14:paraId="2A76C458" w14:textId="77777777" w:rsidR="00E84BCA" w:rsidRDefault="00E84BCA" w:rsidP="00E84BCA">
      <w:pPr>
        <w:framePr w:w="3477" w:h="1925" w:hRule="exact" w:hSpace="181" w:wrap="auto" w:vAnchor="page" w:hAnchor="page" w:x="1470" w:y="541"/>
        <w:rPr>
          <w:rFonts w:ascii="Verdana" w:hAnsi="Verdana"/>
          <w:b/>
          <w:bCs/>
          <w:sz w:val="48"/>
          <w:szCs w:val="48"/>
        </w:rPr>
      </w:pPr>
      <w:r w:rsidRPr="00132440">
        <w:rPr>
          <w:rFonts w:ascii="Verdana" w:hAnsi="Verdana"/>
          <w:b/>
          <w:bCs/>
          <w:sz w:val="48"/>
          <w:szCs w:val="48"/>
        </w:rPr>
        <w:t>Information</w:t>
      </w:r>
    </w:p>
    <w:p w14:paraId="29571F63" w14:textId="77777777" w:rsidR="00E84BCA" w:rsidRPr="00E84BCA" w:rsidRDefault="00E84BCA" w:rsidP="00E84BCA">
      <w:pPr>
        <w:framePr w:w="3477" w:h="1925" w:hRule="exact" w:hSpace="181" w:wrap="auto" w:vAnchor="page" w:hAnchor="page" w:x="1470" w:y="541"/>
        <w:rPr>
          <w:rFonts w:ascii="Verdana" w:hAnsi="Verdana"/>
          <w:bCs/>
          <w:sz w:val="24"/>
          <w:szCs w:val="48"/>
        </w:rPr>
      </w:pPr>
      <w:r w:rsidRPr="00E84BCA">
        <w:rPr>
          <w:rFonts w:ascii="Verdana" w:hAnsi="Verdana"/>
          <w:bCs/>
          <w:sz w:val="24"/>
          <w:szCs w:val="48"/>
        </w:rPr>
        <w:t>May 17</w:t>
      </w:r>
      <w:r w:rsidRPr="00E84BCA">
        <w:rPr>
          <w:rFonts w:ascii="Verdana" w:hAnsi="Verdana"/>
          <w:bCs/>
          <w:sz w:val="24"/>
          <w:szCs w:val="48"/>
          <w:vertAlign w:val="superscript"/>
        </w:rPr>
        <w:t>th</w:t>
      </w:r>
      <w:r w:rsidRPr="00E84BCA">
        <w:rPr>
          <w:rFonts w:ascii="Verdana" w:hAnsi="Verdana"/>
          <w:bCs/>
          <w:sz w:val="24"/>
          <w:szCs w:val="48"/>
        </w:rPr>
        <w:t>, 2018</w:t>
      </w:r>
    </w:p>
    <w:p w14:paraId="0E5BF461" w14:textId="77777777" w:rsidR="00E84BCA" w:rsidRPr="00132440" w:rsidRDefault="00E84BCA" w:rsidP="00E84BCA">
      <w:pPr>
        <w:framePr w:w="3477" w:h="1925" w:hRule="exact" w:hSpace="181" w:wrap="auto" w:vAnchor="page" w:hAnchor="page" w:x="1470" w:y="541"/>
        <w:rPr>
          <w:rFonts w:ascii="Verdana" w:hAnsi="Verdana"/>
          <w:sz w:val="24"/>
          <w:szCs w:val="24"/>
        </w:rPr>
      </w:pPr>
    </w:p>
    <w:p w14:paraId="78BAF7CA" w14:textId="77777777" w:rsidR="00E84BCA" w:rsidRPr="00132440" w:rsidRDefault="00E84BCA" w:rsidP="00E84BCA">
      <w:pPr>
        <w:framePr w:w="3477" w:h="1925" w:hRule="exact" w:hSpace="181" w:wrap="auto" w:vAnchor="page" w:hAnchor="page" w:x="1470" w:y="541"/>
        <w:rPr>
          <w:rFonts w:ascii="Verdana" w:hAnsi="Verdana"/>
          <w:b/>
          <w:bCs/>
          <w:sz w:val="48"/>
          <w:szCs w:val="48"/>
        </w:rPr>
      </w:pPr>
      <w:r>
        <w:rPr>
          <w:rFonts w:ascii="Verdana" w:hAnsi="Verdana"/>
          <w:sz w:val="24"/>
          <w:szCs w:val="24"/>
        </w:rPr>
        <w:t>April 12</w:t>
      </w:r>
      <w:r w:rsidRPr="00BD0A50">
        <w:rPr>
          <w:rFonts w:ascii="Verdana" w:hAnsi="Verdana"/>
          <w:sz w:val="24"/>
          <w:szCs w:val="24"/>
          <w:vertAlign w:val="superscript"/>
        </w:rPr>
        <w:t>th</w:t>
      </w:r>
      <w:r>
        <w:rPr>
          <w:rFonts w:ascii="Verdana" w:hAnsi="Verdana"/>
          <w:sz w:val="24"/>
          <w:szCs w:val="24"/>
        </w:rPr>
        <w:t>, 2018</w:t>
      </w:r>
    </w:p>
    <w:p w14:paraId="37C0F652" w14:textId="535573EB" w:rsidR="00E84BCA" w:rsidRDefault="00246D50">
      <w:pPr>
        <w:rPr>
          <w:rFonts w:ascii="Verdana" w:hAnsi="Verdana"/>
          <w:b/>
          <w:sz w:val="24"/>
          <w:lang w:val="en-US"/>
        </w:rPr>
      </w:pPr>
      <w:r>
        <w:rPr>
          <w:rFonts w:ascii="Verdana" w:hAnsi="Verdana"/>
          <w:b/>
          <w:noProof/>
          <w:sz w:val="24"/>
          <w:lang w:eastAsia="en-IE"/>
        </w:rPr>
        <w:drawing>
          <wp:anchor distT="0" distB="0" distL="114300" distR="114300" simplePos="0" relativeHeight="251658240" behindDoc="0" locked="0" layoutInCell="1" allowOverlap="1" wp14:anchorId="5F9519D8" wp14:editId="4730CD8B">
            <wp:simplePos x="0" y="0"/>
            <wp:positionH relativeFrom="margin">
              <wp:posOffset>2975610</wp:posOffset>
            </wp:positionH>
            <wp:positionV relativeFrom="margin">
              <wp:posOffset>-183515</wp:posOffset>
            </wp:positionV>
            <wp:extent cx="3329305" cy="174117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Media_2018_SocialBite_fb_twit_i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9305" cy="1741170"/>
                    </a:xfrm>
                    <a:prstGeom prst="rect">
                      <a:avLst/>
                    </a:prstGeom>
                  </pic:spPr>
                </pic:pic>
              </a:graphicData>
            </a:graphic>
            <wp14:sizeRelH relativeFrom="margin">
              <wp14:pctWidth>0</wp14:pctWidth>
            </wp14:sizeRelH>
            <wp14:sizeRelV relativeFrom="margin">
              <wp14:pctHeight>0</wp14:pctHeight>
            </wp14:sizeRelV>
          </wp:anchor>
        </w:drawing>
      </w:r>
    </w:p>
    <w:p w14:paraId="00B67E09" w14:textId="77777777" w:rsidR="00E84BCA" w:rsidRPr="00132440" w:rsidRDefault="00E84BCA" w:rsidP="00E84BCA">
      <w:pPr>
        <w:pStyle w:val="Heading4"/>
        <w:framePr w:w="3477" w:h="1925" w:hRule="exact" w:wrap="auto" w:x="1470"/>
      </w:pPr>
      <w:r w:rsidRPr="00132440">
        <w:t xml:space="preserve">New Press </w:t>
      </w:r>
    </w:p>
    <w:p w14:paraId="740DD55D" w14:textId="77777777" w:rsidR="00E84BCA" w:rsidRDefault="00E84BCA" w:rsidP="00E84BCA">
      <w:pPr>
        <w:framePr w:w="3477" w:h="1925" w:hRule="exact" w:hSpace="181" w:wrap="auto" w:vAnchor="page" w:hAnchor="page" w:x="1470" w:y="541"/>
        <w:rPr>
          <w:rFonts w:ascii="Verdana" w:hAnsi="Verdana"/>
          <w:b/>
          <w:bCs/>
          <w:sz w:val="48"/>
          <w:szCs w:val="48"/>
        </w:rPr>
      </w:pPr>
      <w:r w:rsidRPr="00132440">
        <w:rPr>
          <w:rFonts w:ascii="Verdana" w:hAnsi="Verdana"/>
          <w:b/>
          <w:bCs/>
          <w:sz w:val="48"/>
          <w:szCs w:val="48"/>
        </w:rPr>
        <w:t>Information</w:t>
      </w:r>
    </w:p>
    <w:p w14:paraId="51BF5688" w14:textId="77777777" w:rsidR="00E84BCA" w:rsidRPr="00E84BCA" w:rsidRDefault="00E84BCA" w:rsidP="00E84BCA">
      <w:pPr>
        <w:framePr w:w="3477" w:h="1925" w:hRule="exact" w:hSpace="181" w:wrap="auto" w:vAnchor="page" w:hAnchor="page" w:x="1470" w:y="541"/>
        <w:rPr>
          <w:rFonts w:ascii="Verdana" w:hAnsi="Verdana"/>
          <w:bCs/>
          <w:sz w:val="24"/>
          <w:szCs w:val="48"/>
        </w:rPr>
      </w:pPr>
      <w:r w:rsidRPr="00E84BCA">
        <w:rPr>
          <w:rFonts w:ascii="Verdana" w:hAnsi="Verdana"/>
          <w:bCs/>
          <w:sz w:val="24"/>
          <w:szCs w:val="48"/>
        </w:rPr>
        <w:t>May 17</w:t>
      </w:r>
      <w:r w:rsidRPr="00E84BCA">
        <w:rPr>
          <w:rFonts w:ascii="Verdana" w:hAnsi="Verdana"/>
          <w:bCs/>
          <w:sz w:val="24"/>
          <w:szCs w:val="48"/>
          <w:vertAlign w:val="superscript"/>
        </w:rPr>
        <w:t>th</w:t>
      </w:r>
      <w:r w:rsidRPr="00E84BCA">
        <w:rPr>
          <w:rFonts w:ascii="Verdana" w:hAnsi="Verdana"/>
          <w:bCs/>
          <w:sz w:val="24"/>
          <w:szCs w:val="48"/>
        </w:rPr>
        <w:t>, 2018</w:t>
      </w:r>
    </w:p>
    <w:p w14:paraId="34678DA0" w14:textId="77777777" w:rsidR="00E84BCA" w:rsidRPr="00132440" w:rsidRDefault="00E84BCA" w:rsidP="00E84BCA">
      <w:pPr>
        <w:framePr w:w="3477" w:h="1925" w:hRule="exact" w:hSpace="181" w:wrap="auto" w:vAnchor="page" w:hAnchor="page" w:x="1470" w:y="541"/>
        <w:rPr>
          <w:rFonts w:ascii="Verdana" w:hAnsi="Verdana"/>
          <w:sz w:val="24"/>
          <w:szCs w:val="24"/>
        </w:rPr>
      </w:pPr>
    </w:p>
    <w:p w14:paraId="03B11463" w14:textId="77777777" w:rsidR="00E84BCA" w:rsidRPr="00132440" w:rsidRDefault="00E84BCA" w:rsidP="00E84BCA">
      <w:pPr>
        <w:framePr w:w="3477" w:h="1925" w:hRule="exact" w:hSpace="181" w:wrap="auto" w:vAnchor="page" w:hAnchor="page" w:x="1470" w:y="541"/>
        <w:rPr>
          <w:rFonts w:ascii="Verdana" w:hAnsi="Verdana"/>
          <w:b/>
          <w:bCs/>
          <w:sz w:val="48"/>
          <w:szCs w:val="48"/>
        </w:rPr>
      </w:pPr>
      <w:r>
        <w:rPr>
          <w:rFonts w:ascii="Verdana" w:hAnsi="Verdana"/>
          <w:sz w:val="24"/>
          <w:szCs w:val="24"/>
        </w:rPr>
        <w:t>April 12</w:t>
      </w:r>
      <w:r w:rsidRPr="00BD0A50">
        <w:rPr>
          <w:rFonts w:ascii="Verdana" w:hAnsi="Verdana"/>
          <w:sz w:val="24"/>
          <w:szCs w:val="24"/>
          <w:vertAlign w:val="superscript"/>
        </w:rPr>
        <w:t>th</w:t>
      </w:r>
      <w:r>
        <w:rPr>
          <w:rFonts w:ascii="Verdana" w:hAnsi="Verdana"/>
          <w:sz w:val="24"/>
          <w:szCs w:val="24"/>
        </w:rPr>
        <w:t>, 2018</w:t>
      </w:r>
    </w:p>
    <w:p w14:paraId="3B67C49A" w14:textId="77777777" w:rsidR="00E84BCA" w:rsidRDefault="00E84BCA">
      <w:pPr>
        <w:rPr>
          <w:rFonts w:ascii="Verdana" w:hAnsi="Verdana"/>
          <w:b/>
          <w:sz w:val="24"/>
          <w:lang w:val="en-US"/>
        </w:rPr>
      </w:pPr>
    </w:p>
    <w:p w14:paraId="16EE08FC" w14:textId="77777777" w:rsidR="00E84BCA" w:rsidRDefault="00E84BCA">
      <w:pPr>
        <w:rPr>
          <w:rFonts w:ascii="Verdana" w:hAnsi="Verdana"/>
          <w:b/>
          <w:sz w:val="24"/>
          <w:lang w:val="en-US"/>
        </w:rPr>
      </w:pPr>
    </w:p>
    <w:p w14:paraId="44DB7880" w14:textId="77777777" w:rsidR="00E84BCA" w:rsidRPr="00132440" w:rsidRDefault="00E84BCA" w:rsidP="00E84BCA">
      <w:pPr>
        <w:pStyle w:val="Heading4"/>
        <w:framePr w:w="3477" w:h="1925" w:hRule="exact" w:wrap="auto" w:x="1470"/>
      </w:pPr>
      <w:r w:rsidRPr="00132440">
        <w:t xml:space="preserve">New Press </w:t>
      </w:r>
    </w:p>
    <w:p w14:paraId="32AA8EE2" w14:textId="77777777" w:rsidR="00E84BCA" w:rsidRDefault="00E84BCA" w:rsidP="00E84BCA">
      <w:pPr>
        <w:framePr w:w="3477" w:h="1925" w:hRule="exact" w:hSpace="181" w:wrap="auto" w:vAnchor="page" w:hAnchor="page" w:x="1470" w:y="541"/>
        <w:rPr>
          <w:rFonts w:ascii="Verdana" w:hAnsi="Verdana"/>
          <w:b/>
          <w:bCs/>
          <w:sz w:val="48"/>
          <w:szCs w:val="48"/>
        </w:rPr>
      </w:pPr>
      <w:r w:rsidRPr="00132440">
        <w:rPr>
          <w:rFonts w:ascii="Verdana" w:hAnsi="Verdana"/>
          <w:b/>
          <w:bCs/>
          <w:sz w:val="48"/>
          <w:szCs w:val="48"/>
        </w:rPr>
        <w:t>Information</w:t>
      </w:r>
    </w:p>
    <w:p w14:paraId="54383969" w14:textId="77777777" w:rsidR="00E84BCA" w:rsidRPr="00E84BCA" w:rsidRDefault="00E84BCA" w:rsidP="00E84BCA">
      <w:pPr>
        <w:framePr w:w="3477" w:h="1925" w:hRule="exact" w:hSpace="181" w:wrap="auto" w:vAnchor="page" w:hAnchor="page" w:x="1470" w:y="541"/>
        <w:rPr>
          <w:rFonts w:ascii="Verdana" w:hAnsi="Verdana"/>
          <w:bCs/>
          <w:sz w:val="24"/>
          <w:szCs w:val="48"/>
        </w:rPr>
      </w:pPr>
      <w:r w:rsidRPr="00E84BCA">
        <w:rPr>
          <w:rFonts w:ascii="Verdana" w:hAnsi="Verdana"/>
          <w:bCs/>
          <w:sz w:val="24"/>
          <w:szCs w:val="48"/>
        </w:rPr>
        <w:t>May 17</w:t>
      </w:r>
      <w:r w:rsidRPr="00E84BCA">
        <w:rPr>
          <w:rFonts w:ascii="Verdana" w:hAnsi="Verdana"/>
          <w:bCs/>
          <w:sz w:val="24"/>
          <w:szCs w:val="48"/>
          <w:vertAlign w:val="superscript"/>
        </w:rPr>
        <w:t>th</w:t>
      </w:r>
      <w:r w:rsidRPr="00E84BCA">
        <w:rPr>
          <w:rFonts w:ascii="Verdana" w:hAnsi="Verdana"/>
          <w:bCs/>
          <w:sz w:val="24"/>
          <w:szCs w:val="48"/>
        </w:rPr>
        <w:t>, 2018</w:t>
      </w:r>
    </w:p>
    <w:p w14:paraId="0BFF4BA9" w14:textId="77777777" w:rsidR="00E84BCA" w:rsidRPr="00132440" w:rsidRDefault="00E84BCA" w:rsidP="00E84BCA">
      <w:pPr>
        <w:framePr w:w="3477" w:h="1925" w:hRule="exact" w:hSpace="181" w:wrap="auto" w:vAnchor="page" w:hAnchor="page" w:x="1470" w:y="541"/>
        <w:rPr>
          <w:rFonts w:ascii="Verdana" w:hAnsi="Verdana"/>
          <w:sz w:val="24"/>
          <w:szCs w:val="24"/>
        </w:rPr>
      </w:pPr>
    </w:p>
    <w:p w14:paraId="5C06560E" w14:textId="77777777" w:rsidR="00E84BCA" w:rsidRPr="00132440" w:rsidRDefault="00E84BCA" w:rsidP="00E84BCA">
      <w:pPr>
        <w:framePr w:w="3477" w:h="1925" w:hRule="exact" w:hSpace="181" w:wrap="auto" w:vAnchor="page" w:hAnchor="page" w:x="1470" w:y="541"/>
        <w:rPr>
          <w:rFonts w:ascii="Verdana" w:hAnsi="Verdana"/>
          <w:b/>
          <w:bCs/>
          <w:sz w:val="48"/>
          <w:szCs w:val="48"/>
        </w:rPr>
      </w:pPr>
      <w:r>
        <w:rPr>
          <w:rFonts w:ascii="Verdana" w:hAnsi="Verdana"/>
          <w:sz w:val="24"/>
          <w:szCs w:val="24"/>
        </w:rPr>
        <w:t>April 12</w:t>
      </w:r>
      <w:r w:rsidRPr="00BD0A50">
        <w:rPr>
          <w:rFonts w:ascii="Verdana" w:hAnsi="Verdana"/>
          <w:sz w:val="24"/>
          <w:szCs w:val="24"/>
          <w:vertAlign w:val="superscript"/>
        </w:rPr>
        <w:t>th</w:t>
      </w:r>
      <w:r>
        <w:rPr>
          <w:rFonts w:ascii="Verdana" w:hAnsi="Verdana"/>
          <w:sz w:val="24"/>
          <w:szCs w:val="24"/>
        </w:rPr>
        <w:t>, 2018</w:t>
      </w:r>
    </w:p>
    <w:p w14:paraId="7A2031BF" w14:textId="21A1D769" w:rsidR="002929B3" w:rsidRPr="00BA39E6" w:rsidRDefault="003D537B">
      <w:pPr>
        <w:rPr>
          <w:rFonts w:ascii="Verdana" w:hAnsi="Verdana"/>
          <w:b/>
          <w:sz w:val="20"/>
          <w:lang w:val="en-US"/>
        </w:rPr>
      </w:pPr>
      <w:r>
        <w:rPr>
          <w:rFonts w:ascii="Verdana" w:hAnsi="Verdana"/>
          <w:b/>
          <w:sz w:val="20"/>
          <w:lang w:val="en-US"/>
        </w:rPr>
        <w:t>IndigoVision</w:t>
      </w:r>
      <w:r w:rsidR="00CE6FCA">
        <w:rPr>
          <w:rFonts w:ascii="Verdana" w:hAnsi="Verdana"/>
          <w:b/>
          <w:sz w:val="20"/>
          <w:lang w:val="en-US"/>
        </w:rPr>
        <w:t xml:space="preserve">, </w:t>
      </w:r>
      <w:r w:rsidR="002929B3" w:rsidRPr="00BA39E6">
        <w:rPr>
          <w:rFonts w:ascii="Verdana" w:hAnsi="Verdana"/>
          <w:b/>
          <w:sz w:val="20"/>
          <w:lang w:val="en-US"/>
        </w:rPr>
        <w:t>Boston Network</w:t>
      </w:r>
      <w:r w:rsidR="00172CA4">
        <w:rPr>
          <w:rFonts w:ascii="Verdana" w:hAnsi="Verdana"/>
          <w:b/>
          <w:sz w:val="20"/>
          <w:lang w:val="en-US"/>
        </w:rPr>
        <w:t>s</w:t>
      </w:r>
      <w:r w:rsidR="00CE6FCA">
        <w:rPr>
          <w:rFonts w:ascii="Verdana" w:hAnsi="Verdana"/>
          <w:b/>
          <w:sz w:val="20"/>
          <w:lang w:val="en-US"/>
        </w:rPr>
        <w:t xml:space="preserve"> and Dell Technologies</w:t>
      </w:r>
      <w:r>
        <w:rPr>
          <w:rFonts w:ascii="Verdana" w:hAnsi="Verdana"/>
          <w:b/>
          <w:sz w:val="20"/>
          <w:lang w:val="en-US"/>
        </w:rPr>
        <w:t xml:space="preserve"> </w:t>
      </w:r>
      <w:r w:rsidR="002929B3" w:rsidRPr="00BA39E6">
        <w:rPr>
          <w:rFonts w:ascii="Verdana" w:hAnsi="Verdana"/>
          <w:b/>
          <w:sz w:val="20"/>
          <w:lang w:val="en-US"/>
        </w:rPr>
        <w:t xml:space="preserve">team up with Social Bite to </w:t>
      </w:r>
      <w:r w:rsidR="007E1CC5">
        <w:rPr>
          <w:rFonts w:ascii="Verdana" w:hAnsi="Verdana"/>
          <w:b/>
          <w:sz w:val="20"/>
          <w:lang w:val="en-US"/>
        </w:rPr>
        <w:t>tackle homelessness in Scotland</w:t>
      </w:r>
    </w:p>
    <w:p w14:paraId="40216459" w14:textId="77777777" w:rsidR="00E84BCA" w:rsidRPr="00BA39E6" w:rsidRDefault="00E84BCA" w:rsidP="00E84BCA">
      <w:pPr>
        <w:rPr>
          <w:rFonts w:ascii="Verdana" w:hAnsi="Verdana"/>
          <w:sz w:val="17"/>
          <w:szCs w:val="17"/>
          <w:lang w:val="en-US"/>
        </w:rPr>
      </w:pPr>
      <w:r w:rsidRPr="00BA39E6">
        <w:rPr>
          <w:rFonts w:ascii="Verdana" w:hAnsi="Verdana"/>
          <w:sz w:val="17"/>
          <w:szCs w:val="17"/>
          <w:lang w:val="en-US"/>
        </w:rPr>
        <w:t>Developer of complete end-to-end video security solutions, IndigoVision, along with their Authorized Partner Boston Network</w:t>
      </w:r>
      <w:r w:rsidR="00172CA4">
        <w:rPr>
          <w:rFonts w:ascii="Verdana" w:hAnsi="Verdana"/>
          <w:sz w:val="17"/>
          <w:szCs w:val="17"/>
          <w:lang w:val="en-US"/>
        </w:rPr>
        <w:t>s</w:t>
      </w:r>
      <w:r w:rsidR="00CE6FCA">
        <w:rPr>
          <w:rFonts w:ascii="Verdana" w:hAnsi="Verdana"/>
          <w:sz w:val="17"/>
          <w:szCs w:val="17"/>
          <w:lang w:val="en-US"/>
        </w:rPr>
        <w:t xml:space="preserve"> and valued Technology Partner Dell Technologies,</w:t>
      </w:r>
      <w:r w:rsidRPr="00BA39E6">
        <w:rPr>
          <w:rFonts w:ascii="Verdana" w:hAnsi="Verdana"/>
          <w:sz w:val="17"/>
          <w:szCs w:val="17"/>
          <w:lang w:val="en-US"/>
        </w:rPr>
        <w:t xml:space="preserve"> has provided Social Bite with a security system for their Social Bite Village.</w:t>
      </w:r>
    </w:p>
    <w:p w14:paraId="374A60AF" w14:textId="77777777" w:rsidR="000332D0" w:rsidRPr="000332D0" w:rsidRDefault="00E84BCA" w:rsidP="000332D0">
      <w:pPr>
        <w:rPr>
          <w:rFonts w:ascii="Verdana" w:hAnsi="Verdana"/>
          <w:sz w:val="17"/>
          <w:szCs w:val="17"/>
          <w:lang w:val="en-US"/>
        </w:rPr>
      </w:pPr>
      <w:r w:rsidRPr="00BA39E6">
        <w:rPr>
          <w:rFonts w:ascii="Verdana" w:hAnsi="Verdana"/>
          <w:sz w:val="17"/>
          <w:szCs w:val="17"/>
          <w:lang w:val="en-US"/>
        </w:rPr>
        <w:t xml:space="preserve">Social Bite is on a mission to build a collaborative movement to end homelessness in Scotland, thanks to recent fundraising efforts the Social Bite Village has become one of their many projects to help achieve this goal. </w:t>
      </w:r>
      <w:r w:rsidRPr="00974ED0">
        <w:rPr>
          <w:rFonts w:ascii="Verdana" w:hAnsi="Verdana"/>
          <w:sz w:val="17"/>
          <w:szCs w:val="17"/>
          <w:lang w:val="en-US"/>
        </w:rPr>
        <w:t>The idea is to bring people from all walks of life in Scotland together to ensure that no one ends up homeless.</w:t>
      </w:r>
      <w:r w:rsidR="000332D0" w:rsidRPr="00974ED0">
        <w:rPr>
          <w:rFonts w:ascii="Verdana" w:hAnsi="Verdana"/>
          <w:sz w:val="17"/>
          <w:szCs w:val="17"/>
          <w:lang w:val="en-US"/>
        </w:rPr>
        <w:t xml:space="preserve"> </w:t>
      </w:r>
    </w:p>
    <w:p w14:paraId="72A8AA54" w14:textId="77777777" w:rsidR="00E84BCA" w:rsidRPr="00BA39E6" w:rsidRDefault="00E84BCA" w:rsidP="00E84BCA">
      <w:pPr>
        <w:rPr>
          <w:rFonts w:ascii="Verdana" w:hAnsi="Verdana"/>
          <w:sz w:val="17"/>
          <w:szCs w:val="17"/>
          <w:lang w:val="en-US"/>
        </w:rPr>
      </w:pPr>
      <w:r w:rsidRPr="00BA39E6">
        <w:rPr>
          <w:rFonts w:ascii="Verdana" w:hAnsi="Verdana"/>
          <w:sz w:val="17"/>
          <w:szCs w:val="17"/>
          <w:lang w:val="en-US"/>
        </w:rPr>
        <w:t>The Social Bite Village aims to provide a low cost, innovative and safe environment for up to 20 people for 12-18 months. Residents will be provided with the support, community and skills required to get their life back on track, including work placement opportunities and employability support. After the 12-18 months, the residents will transition to permanent accommodation and receive support in gaining employment, supporting their return to society. As one group of residents leaves the village, another can then enter and begin their journey. Residents will be selected from individuals in temporary and unsupported accommodation. The ambition behind this project is to create a full circle solution to the issue of homelessness – from housing to support to employment.</w:t>
      </w:r>
    </w:p>
    <w:p w14:paraId="4B9B4623" w14:textId="77777777" w:rsidR="00172CA4" w:rsidRDefault="003D537B" w:rsidP="00E84BCA">
      <w:pPr>
        <w:rPr>
          <w:rFonts w:ascii="Verdana" w:hAnsi="Verdana"/>
          <w:sz w:val="17"/>
          <w:szCs w:val="17"/>
          <w:lang w:val="en-US"/>
        </w:rPr>
      </w:pPr>
      <w:r>
        <w:rPr>
          <w:rFonts w:ascii="Verdana" w:hAnsi="Verdana"/>
          <w:sz w:val="17"/>
          <w:szCs w:val="17"/>
          <w:lang w:val="en-US"/>
        </w:rPr>
        <w:t>IndigoVision</w:t>
      </w:r>
      <w:r w:rsidR="00172CA4">
        <w:rPr>
          <w:rFonts w:ascii="Verdana" w:hAnsi="Verdana"/>
          <w:sz w:val="17"/>
          <w:szCs w:val="17"/>
          <w:lang w:val="en-US"/>
        </w:rPr>
        <w:t>,</w:t>
      </w:r>
      <w:r>
        <w:rPr>
          <w:rFonts w:ascii="Verdana" w:hAnsi="Verdana"/>
          <w:sz w:val="17"/>
          <w:szCs w:val="17"/>
          <w:lang w:val="en-US"/>
        </w:rPr>
        <w:t xml:space="preserve"> </w:t>
      </w:r>
      <w:r w:rsidR="00E84BCA" w:rsidRPr="00BA39E6">
        <w:rPr>
          <w:rFonts w:ascii="Verdana" w:hAnsi="Verdana"/>
          <w:sz w:val="17"/>
          <w:szCs w:val="17"/>
          <w:lang w:val="en-US"/>
        </w:rPr>
        <w:t>Boston Network</w:t>
      </w:r>
      <w:r w:rsidR="00172CA4">
        <w:rPr>
          <w:rFonts w:ascii="Verdana" w:hAnsi="Verdana"/>
          <w:sz w:val="17"/>
          <w:szCs w:val="17"/>
          <w:lang w:val="en-US"/>
        </w:rPr>
        <w:t>s and Dell Technologies</w:t>
      </w:r>
      <w:r w:rsidR="00E84BCA" w:rsidRPr="00BA39E6">
        <w:rPr>
          <w:rFonts w:ascii="Verdana" w:hAnsi="Verdana"/>
          <w:sz w:val="17"/>
          <w:szCs w:val="17"/>
          <w:lang w:val="en-US"/>
        </w:rPr>
        <w:t xml:space="preserve"> have worked together to help Social Bite reach their goal by installing a security system to provide surveillance for the village site</w:t>
      </w:r>
      <w:r w:rsidR="00172CA4">
        <w:rPr>
          <w:rFonts w:ascii="Verdana" w:hAnsi="Verdana"/>
          <w:sz w:val="17"/>
          <w:szCs w:val="17"/>
          <w:lang w:val="en-US"/>
        </w:rPr>
        <w:t>, specifically during the evening hours to ensure all people on site were kept safe</w:t>
      </w:r>
      <w:r w:rsidR="00E84BCA" w:rsidRPr="00BA39E6">
        <w:rPr>
          <w:rFonts w:ascii="Verdana" w:hAnsi="Verdana"/>
          <w:sz w:val="17"/>
          <w:szCs w:val="17"/>
          <w:lang w:val="en-US"/>
        </w:rPr>
        <w:t>.</w:t>
      </w:r>
    </w:p>
    <w:p w14:paraId="5B1E145D" w14:textId="624875AB" w:rsidR="00974ED0" w:rsidRDefault="00974ED0" w:rsidP="00974ED0">
      <w:pPr>
        <w:rPr>
          <w:rFonts w:ascii="Verdana" w:hAnsi="Verdana"/>
          <w:sz w:val="17"/>
          <w:szCs w:val="17"/>
          <w:lang w:val="en-US"/>
        </w:rPr>
      </w:pPr>
      <w:r w:rsidRPr="00BA39E6">
        <w:rPr>
          <w:rFonts w:ascii="Verdana" w:hAnsi="Verdana"/>
          <w:sz w:val="17"/>
          <w:szCs w:val="17"/>
          <w:lang w:val="en-US"/>
        </w:rPr>
        <w:t xml:space="preserve">Commenting on our involvement with this project </w:t>
      </w:r>
      <w:proofErr w:type="spellStart"/>
      <w:r w:rsidRPr="00BA39E6">
        <w:rPr>
          <w:rFonts w:ascii="Verdana" w:hAnsi="Verdana"/>
          <w:sz w:val="17"/>
          <w:szCs w:val="17"/>
          <w:lang w:val="en-US"/>
        </w:rPr>
        <w:t>IndigoVision’s</w:t>
      </w:r>
      <w:proofErr w:type="spellEnd"/>
      <w:r w:rsidRPr="00BA39E6">
        <w:rPr>
          <w:rFonts w:ascii="Verdana" w:hAnsi="Verdana"/>
          <w:sz w:val="17"/>
          <w:szCs w:val="17"/>
          <w:lang w:val="en-US"/>
        </w:rPr>
        <w:t xml:space="preserve"> Chief Executive Office</w:t>
      </w:r>
      <w:r w:rsidR="00C91120">
        <w:rPr>
          <w:rFonts w:ascii="Verdana" w:hAnsi="Verdana"/>
          <w:sz w:val="17"/>
          <w:szCs w:val="17"/>
          <w:lang w:val="en-US"/>
        </w:rPr>
        <w:t>r</w:t>
      </w:r>
      <w:r w:rsidRPr="00BA39E6">
        <w:rPr>
          <w:rFonts w:ascii="Verdana" w:hAnsi="Verdana"/>
          <w:sz w:val="17"/>
          <w:szCs w:val="17"/>
          <w:lang w:val="en-US"/>
        </w:rPr>
        <w:t>, Pedro Simoes, said “IndigoVision is proud to have been a part of a project that will contribute with such a positive change in Scotland. It’s been a great privilege to work along with Boston Network</w:t>
      </w:r>
      <w:r>
        <w:rPr>
          <w:rFonts w:ascii="Verdana" w:hAnsi="Verdana"/>
          <w:sz w:val="17"/>
          <w:szCs w:val="17"/>
          <w:lang w:val="en-US"/>
        </w:rPr>
        <w:t>s and Dell Technologies</w:t>
      </w:r>
      <w:r w:rsidRPr="00BA39E6">
        <w:rPr>
          <w:rFonts w:ascii="Verdana" w:hAnsi="Verdana"/>
          <w:sz w:val="17"/>
          <w:szCs w:val="17"/>
          <w:lang w:val="en-US"/>
        </w:rPr>
        <w:t xml:space="preserve"> to provide the Social Bite Village with innovation that makes you safe.”</w:t>
      </w:r>
    </w:p>
    <w:p w14:paraId="1EDE7CAA" w14:textId="77777777" w:rsidR="00172CA4" w:rsidRDefault="00172CA4" w:rsidP="00E84BCA">
      <w:pPr>
        <w:rPr>
          <w:rFonts w:ascii="Verdana" w:hAnsi="Verdana"/>
          <w:sz w:val="17"/>
          <w:szCs w:val="17"/>
          <w:lang w:val="en-US"/>
        </w:rPr>
      </w:pPr>
      <w:r>
        <w:rPr>
          <w:rFonts w:ascii="Verdana" w:hAnsi="Verdana"/>
          <w:sz w:val="17"/>
          <w:szCs w:val="17"/>
          <w:lang w:val="en-US"/>
        </w:rPr>
        <w:t>As part of the installation IndigoVision provided 11 state of the art BX HD Vandal Resistant Minidome Cameras, which deliver high quality video and audio in all environmental conditions.</w:t>
      </w:r>
    </w:p>
    <w:p w14:paraId="2FCA2951" w14:textId="56D313EA" w:rsidR="00544858" w:rsidRDefault="00544858" w:rsidP="00E84BCA">
      <w:pPr>
        <w:rPr>
          <w:rFonts w:ascii="Verdana" w:hAnsi="Verdana"/>
          <w:sz w:val="17"/>
          <w:szCs w:val="17"/>
          <w:lang w:val="en-US"/>
        </w:rPr>
      </w:pPr>
      <w:r w:rsidRPr="00BA39E6">
        <w:rPr>
          <w:rFonts w:ascii="Verdana" w:hAnsi="Verdana"/>
          <w:sz w:val="17"/>
          <w:szCs w:val="17"/>
          <w:lang w:val="en-US"/>
        </w:rPr>
        <w:t>Boston Network</w:t>
      </w:r>
      <w:r w:rsidR="0010018F">
        <w:rPr>
          <w:rFonts w:ascii="Verdana" w:hAnsi="Verdana"/>
          <w:sz w:val="17"/>
          <w:szCs w:val="17"/>
          <w:lang w:val="en-US"/>
        </w:rPr>
        <w:t xml:space="preserve">s </w:t>
      </w:r>
      <w:r w:rsidRPr="00BA39E6">
        <w:rPr>
          <w:rFonts w:ascii="Verdana" w:hAnsi="Verdana"/>
          <w:sz w:val="17"/>
          <w:szCs w:val="17"/>
          <w:lang w:val="en-US"/>
        </w:rPr>
        <w:t xml:space="preserve">provided </w:t>
      </w:r>
      <w:r>
        <w:rPr>
          <w:rFonts w:ascii="Verdana" w:hAnsi="Verdana"/>
          <w:sz w:val="17"/>
          <w:szCs w:val="17"/>
          <w:lang w:val="en-US"/>
        </w:rPr>
        <w:t xml:space="preserve">a survey of the </w:t>
      </w:r>
      <w:proofErr w:type="spellStart"/>
      <w:r>
        <w:rPr>
          <w:rFonts w:ascii="Verdana" w:hAnsi="Verdana"/>
          <w:sz w:val="17"/>
          <w:szCs w:val="17"/>
          <w:lang w:val="en-US"/>
        </w:rPr>
        <w:t>Granton</w:t>
      </w:r>
      <w:proofErr w:type="spellEnd"/>
      <w:r>
        <w:rPr>
          <w:rFonts w:ascii="Verdana" w:hAnsi="Verdana"/>
          <w:sz w:val="17"/>
          <w:szCs w:val="17"/>
          <w:lang w:val="en-US"/>
        </w:rPr>
        <w:t xml:space="preserve"> Road site, following which they laid cabling and set up point-to-point links to provide backhaul connectivity to support the network, before installing the cameras and configuring the security system.</w:t>
      </w:r>
      <w:r w:rsidR="008070C6">
        <w:rPr>
          <w:rFonts w:ascii="Verdana" w:hAnsi="Verdana"/>
          <w:sz w:val="17"/>
          <w:szCs w:val="17"/>
          <w:lang w:val="en-US"/>
        </w:rPr>
        <w:t xml:space="preserve"> </w:t>
      </w:r>
      <w:proofErr w:type="spellStart"/>
      <w:r w:rsidR="008070C6">
        <w:rPr>
          <w:rFonts w:ascii="Verdana" w:hAnsi="Verdana"/>
          <w:sz w:val="17"/>
          <w:szCs w:val="17"/>
          <w:lang w:val="en-US"/>
        </w:rPr>
        <w:t>Purdicom</w:t>
      </w:r>
      <w:proofErr w:type="spellEnd"/>
      <w:r w:rsidR="008070C6">
        <w:rPr>
          <w:rFonts w:ascii="Verdana" w:hAnsi="Verdana"/>
          <w:sz w:val="17"/>
          <w:szCs w:val="17"/>
          <w:lang w:val="en-US"/>
        </w:rPr>
        <w:t xml:space="preserve"> and </w:t>
      </w:r>
      <w:proofErr w:type="spellStart"/>
      <w:r w:rsidR="008070C6">
        <w:rPr>
          <w:rFonts w:ascii="Verdana" w:hAnsi="Verdana"/>
          <w:sz w:val="17"/>
          <w:szCs w:val="17"/>
          <w:lang w:val="en-US"/>
        </w:rPr>
        <w:t>Inf</w:t>
      </w:r>
      <w:bookmarkStart w:id="0" w:name="_GoBack"/>
      <w:bookmarkEnd w:id="0"/>
      <w:r w:rsidR="0010018F">
        <w:rPr>
          <w:rFonts w:ascii="Verdana" w:hAnsi="Verdana"/>
          <w:sz w:val="17"/>
          <w:szCs w:val="17"/>
          <w:lang w:val="en-US"/>
        </w:rPr>
        <w:t>iNet</w:t>
      </w:r>
      <w:proofErr w:type="spellEnd"/>
      <w:r w:rsidR="0010018F">
        <w:rPr>
          <w:rFonts w:ascii="Verdana" w:hAnsi="Verdana"/>
          <w:sz w:val="17"/>
          <w:szCs w:val="17"/>
          <w:lang w:val="en-US"/>
        </w:rPr>
        <w:t xml:space="preserve">, Boston </w:t>
      </w:r>
      <w:proofErr w:type="spellStart"/>
      <w:r w:rsidR="00281CE2">
        <w:rPr>
          <w:rFonts w:ascii="Verdana" w:hAnsi="Verdana"/>
          <w:sz w:val="17"/>
          <w:szCs w:val="17"/>
          <w:lang w:val="en-US"/>
        </w:rPr>
        <w:t>Networks’s</w:t>
      </w:r>
      <w:proofErr w:type="spellEnd"/>
      <w:r w:rsidR="0010018F">
        <w:rPr>
          <w:rFonts w:ascii="Verdana" w:hAnsi="Verdana"/>
          <w:sz w:val="17"/>
          <w:szCs w:val="17"/>
          <w:lang w:val="en-US"/>
        </w:rPr>
        <w:t xml:space="preserve"> distribution and wireless partners, provided the back-to-back wireles</w:t>
      </w:r>
      <w:r w:rsidR="00623B17">
        <w:rPr>
          <w:rFonts w:ascii="Verdana" w:hAnsi="Verdana"/>
          <w:sz w:val="17"/>
          <w:szCs w:val="17"/>
          <w:lang w:val="en-US"/>
        </w:rPr>
        <w:t>s kit and license</w:t>
      </w:r>
      <w:r w:rsidR="0010018F">
        <w:rPr>
          <w:rFonts w:ascii="Verdana" w:hAnsi="Verdana"/>
          <w:sz w:val="17"/>
          <w:szCs w:val="17"/>
          <w:lang w:val="en-US"/>
        </w:rPr>
        <w:t xml:space="preserve">. </w:t>
      </w:r>
    </w:p>
    <w:p w14:paraId="29866ECD" w14:textId="799FC411" w:rsidR="00E50AFE" w:rsidRDefault="0036393F" w:rsidP="00E84BCA">
      <w:pPr>
        <w:rPr>
          <w:rFonts w:ascii="Verdana" w:hAnsi="Verdana"/>
          <w:sz w:val="17"/>
          <w:szCs w:val="17"/>
          <w:lang w:val="en-US"/>
        </w:rPr>
      </w:pPr>
      <w:r>
        <w:rPr>
          <w:rFonts w:ascii="Verdana" w:hAnsi="Verdana"/>
          <w:sz w:val="17"/>
          <w:szCs w:val="17"/>
          <w:lang w:val="en-US"/>
        </w:rPr>
        <w:t xml:space="preserve">Finally a Hybrid NVR Workstation, which allows Social Bite to save recordings from the site, and a Workstation Monitor have been provided by Dell Technologies to complete the security system. </w:t>
      </w:r>
    </w:p>
    <w:p w14:paraId="713E1FA0" w14:textId="217EB357" w:rsidR="00974ED0" w:rsidRPr="00974ED0" w:rsidRDefault="004B2DF3" w:rsidP="00E84BCA">
      <w:pPr>
        <w:rPr>
          <w:rFonts w:ascii="Verdana" w:hAnsi="Verdana"/>
          <w:sz w:val="17"/>
          <w:szCs w:val="17"/>
        </w:rPr>
      </w:pPr>
      <w:r>
        <w:rPr>
          <w:rFonts w:ascii="Verdana" w:hAnsi="Verdana"/>
          <w:sz w:val="17"/>
          <w:szCs w:val="17"/>
        </w:rPr>
        <w:t>Founder of Social Bite, Josh</w:t>
      </w:r>
      <w:r w:rsidR="00974ED0">
        <w:rPr>
          <w:rFonts w:ascii="Verdana" w:hAnsi="Verdana"/>
          <w:sz w:val="17"/>
          <w:szCs w:val="17"/>
        </w:rPr>
        <w:t xml:space="preserve"> Littlejohn MBE, said: </w:t>
      </w:r>
      <w:r w:rsidR="00974ED0" w:rsidRPr="00974ED0">
        <w:rPr>
          <w:rFonts w:ascii="Verdana" w:hAnsi="Verdana"/>
          <w:sz w:val="17"/>
          <w:szCs w:val="17"/>
        </w:rPr>
        <w:t xml:space="preserve">"Companies </w:t>
      </w:r>
      <w:r w:rsidR="00974ED0">
        <w:rPr>
          <w:rFonts w:ascii="Verdana" w:hAnsi="Verdana"/>
          <w:sz w:val="17"/>
          <w:szCs w:val="17"/>
        </w:rPr>
        <w:t>such as Indigo</w:t>
      </w:r>
      <w:r w:rsidR="00974ED0" w:rsidRPr="00974ED0">
        <w:rPr>
          <w:rFonts w:ascii="Verdana" w:hAnsi="Verdana"/>
          <w:sz w:val="17"/>
          <w:szCs w:val="17"/>
        </w:rPr>
        <w:t xml:space="preserve">Vision, Boston Networks and Dell Technologies have gone above and beyond in supporting Social Bite to create the Social Bite Village in </w:t>
      </w:r>
      <w:proofErr w:type="spellStart"/>
      <w:r w:rsidR="00974ED0" w:rsidRPr="00974ED0">
        <w:rPr>
          <w:rFonts w:ascii="Verdana" w:hAnsi="Verdana"/>
          <w:sz w:val="17"/>
          <w:szCs w:val="17"/>
        </w:rPr>
        <w:t>Granton</w:t>
      </w:r>
      <w:proofErr w:type="spellEnd"/>
      <w:r w:rsidR="00974ED0" w:rsidRPr="00974ED0">
        <w:rPr>
          <w:rFonts w:ascii="Verdana" w:hAnsi="Verdana"/>
          <w:sz w:val="17"/>
          <w:szCs w:val="17"/>
        </w:rPr>
        <w:t>, Edinburgh. We are deeply thankful - your contribution will help ensure that we are able to support people towards independence, changing lives for the better."</w:t>
      </w:r>
    </w:p>
    <w:p w14:paraId="1E1F24D7" w14:textId="77777777" w:rsidR="00742618" w:rsidRDefault="00742618" w:rsidP="00D669C3">
      <w:pPr>
        <w:rPr>
          <w:rFonts w:ascii="Verdana" w:hAnsi="Verdana"/>
          <w:sz w:val="17"/>
          <w:szCs w:val="17"/>
          <w:lang w:val="en-US"/>
        </w:rPr>
      </w:pPr>
      <w:r w:rsidRPr="00742618">
        <w:rPr>
          <w:rFonts w:ascii="Verdana" w:hAnsi="Verdana"/>
          <w:sz w:val="17"/>
          <w:szCs w:val="17"/>
          <w:lang w:val="en-US"/>
        </w:rPr>
        <w:t>The official opening of the Social Bite Village took place today, Thursday 17th May.</w:t>
      </w:r>
    </w:p>
    <w:p w14:paraId="09F84ED2" w14:textId="2BD50E0B" w:rsidR="00B11A44" w:rsidRDefault="00E84BCA" w:rsidP="00D669C3">
      <w:pPr>
        <w:rPr>
          <w:rFonts w:ascii="Verdana" w:hAnsi="Verdana"/>
          <w:sz w:val="17"/>
          <w:szCs w:val="17"/>
          <w:lang w:val="en-US"/>
        </w:rPr>
      </w:pPr>
      <w:r w:rsidRPr="00BA39E6">
        <w:rPr>
          <w:rFonts w:ascii="Verdana" w:hAnsi="Verdana"/>
          <w:sz w:val="17"/>
          <w:szCs w:val="17"/>
          <w:lang w:val="en-US"/>
        </w:rPr>
        <w:t xml:space="preserve">For more information about IndigoVision and </w:t>
      </w:r>
      <w:r w:rsidR="00DB7A93">
        <w:rPr>
          <w:rFonts w:ascii="Verdana" w:hAnsi="Verdana"/>
          <w:sz w:val="17"/>
          <w:szCs w:val="17"/>
          <w:lang w:val="en-US"/>
        </w:rPr>
        <w:t>their</w:t>
      </w:r>
      <w:r w:rsidR="0036393F" w:rsidRPr="00BA39E6">
        <w:rPr>
          <w:rFonts w:ascii="Verdana" w:hAnsi="Verdana"/>
          <w:sz w:val="17"/>
          <w:szCs w:val="17"/>
          <w:lang w:val="en-US"/>
        </w:rPr>
        <w:t xml:space="preserve"> </w:t>
      </w:r>
      <w:r w:rsidR="00BA39E6">
        <w:rPr>
          <w:rFonts w:ascii="Verdana" w:hAnsi="Verdana"/>
          <w:sz w:val="17"/>
          <w:szCs w:val="17"/>
          <w:lang w:val="en-US"/>
        </w:rPr>
        <w:t>security solutions</w:t>
      </w:r>
      <w:r w:rsidRPr="00BA39E6">
        <w:rPr>
          <w:rFonts w:ascii="Verdana" w:hAnsi="Verdana"/>
          <w:sz w:val="17"/>
          <w:szCs w:val="17"/>
          <w:lang w:val="en-US"/>
        </w:rPr>
        <w:t xml:space="preserve"> please visit: </w:t>
      </w:r>
      <w:hyperlink r:id="rId8" w:history="1">
        <w:r w:rsidRPr="00BA39E6">
          <w:rPr>
            <w:rStyle w:val="Hyperlink"/>
            <w:rFonts w:ascii="Verdana" w:hAnsi="Verdana"/>
            <w:sz w:val="17"/>
            <w:szCs w:val="17"/>
            <w:lang w:val="en-US"/>
          </w:rPr>
          <w:t>www.indigovision.com/</w:t>
        </w:r>
      </w:hyperlink>
      <w:r w:rsidRPr="00BA39E6">
        <w:rPr>
          <w:rFonts w:ascii="Verdana" w:hAnsi="Verdana"/>
          <w:sz w:val="17"/>
          <w:szCs w:val="17"/>
          <w:lang w:val="en-US"/>
        </w:rPr>
        <w:t xml:space="preserve"> </w:t>
      </w:r>
    </w:p>
    <w:p w14:paraId="2553E872" w14:textId="0C131C21" w:rsidR="00974ED0" w:rsidRDefault="00974ED0" w:rsidP="00D669C3">
      <w:pPr>
        <w:rPr>
          <w:rFonts w:ascii="Verdana" w:hAnsi="Verdana"/>
          <w:b/>
          <w:sz w:val="17"/>
          <w:szCs w:val="17"/>
          <w:lang w:val="en-US"/>
        </w:rPr>
      </w:pPr>
      <w:r>
        <w:rPr>
          <w:rFonts w:ascii="Verdana" w:hAnsi="Verdana"/>
          <w:sz w:val="17"/>
          <w:szCs w:val="17"/>
          <w:lang w:val="en-US"/>
        </w:rPr>
        <w:t xml:space="preserve">To find out more information about the Social Bite Village please visit: </w:t>
      </w:r>
      <w:hyperlink r:id="rId9" w:history="1">
        <w:r w:rsidRPr="00881A82">
          <w:rPr>
            <w:rStyle w:val="Hyperlink"/>
            <w:rFonts w:ascii="Verdana" w:hAnsi="Verdana"/>
            <w:sz w:val="17"/>
            <w:szCs w:val="17"/>
            <w:lang w:val="en-US"/>
          </w:rPr>
          <w:t>www.social-bite.co.uk/the-social-bite-village/</w:t>
        </w:r>
      </w:hyperlink>
      <w:r>
        <w:rPr>
          <w:rFonts w:ascii="Verdana" w:hAnsi="Verdana"/>
          <w:sz w:val="17"/>
          <w:szCs w:val="17"/>
          <w:lang w:val="en-US"/>
        </w:rPr>
        <w:t xml:space="preserve">  </w:t>
      </w:r>
    </w:p>
    <w:p w14:paraId="15F477BA" w14:textId="77777777" w:rsidR="00C13F37" w:rsidRPr="00BA39E6" w:rsidRDefault="008B5C57" w:rsidP="00D669C3">
      <w:pPr>
        <w:rPr>
          <w:rFonts w:ascii="Verdana" w:hAnsi="Verdana"/>
          <w:b/>
          <w:sz w:val="17"/>
          <w:szCs w:val="17"/>
          <w:lang w:val="en-US"/>
        </w:rPr>
      </w:pPr>
      <w:r w:rsidRPr="00BA39E6">
        <w:rPr>
          <w:rFonts w:ascii="Verdana" w:hAnsi="Verdana"/>
          <w:b/>
          <w:sz w:val="17"/>
          <w:szCs w:val="17"/>
          <w:lang w:val="en-US"/>
        </w:rPr>
        <w:lastRenderedPageBreak/>
        <w:t>END</w:t>
      </w:r>
    </w:p>
    <w:p w14:paraId="5EA1DF34" w14:textId="77777777" w:rsidR="008B5C57" w:rsidRPr="00BA39E6" w:rsidRDefault="008B5C57" w:rsidP="008B5C57">
      <w:pPr>
        <w:rPr>
          <w:rFonts w:ascii="Verdana" w:hAnsi="Verdana"/>
          <w:b/>
          <w:sz w:val="17"/>
          <w:szCs w:val="17"/>
          <w:lang w:val="en-US"/>
        </w:rPr>
      </w:pPr>
      <w:r w:rsidRPr="00BA39E6">
        <w:rPr>
          <w:rFonts w:ascii="Verdana" w:hAnsi="Verdana"/>
          <w:b/>
          <w:sz w:val="17"/>
          <w:szCs w:val="17"/>
          <w:lang w:val="en-US"/>
        </w:rPr>
        <w:t>About IndigoVision</w:t>
      </w:r>
    </w:p>
    <w:p w14:paraId="02FCB66B" w14:textId="77777777" w:rsidR="00C13F37" w:rsidRPr="00BA39E6" w:rsidRDefault="00E84BCA" w:rsidP="00D669C3">
      <w:pPr>
        <w:rPr>
          <w:rFonts w:ascii="Verdana" w:hAnsi="Verdana"/>
          <w:b/>
          <w:sz w:val="17"/>
          <w:szCs w:val="17"/>
          <w:lang w:val="en-US"/>
        </w:rPr>
      </w:pPr>
      <w:r w:rsidRPr="00BA39E6">
        <w:rPr>
          <w:rFonts w:ascii="Verdana" w:hAnsi="Verdana"/>
          <w:sz w:val="17"/>
          <w:szCs w:val="17"/>
          <w:lang w:val="en-US"/>
        </w:rPr>
        <w:t xml:space="preserve">IndigoVision provides a complete video security solution where performance and stability go hand-in-hand. All of our products are single-mindedly designed towards enhancing your security. The purpose of a security system is to make you safe and feel safe. That includes your person, business, property and budget. We design your system end-to-end, with no single point of failure, so it's reliable. We design it with Distributed Network Architecture so it's flexible. You can add any number of cameras and workstations effortlessly. We make it smart, so your old analogue cameras will migrate to IP and work with our HD cameras. You can integrate other HD cameras where and when you need them or other manufacturers' security systems using our Software Development Kit, such as Access Control, Communication Systems and Perimeter Detection. When you choose an IndigoVision system you are future-proofed: the cameras you buy today we will still support for years to come. Our global support team backs it all up so your problem is our problem. </w:t>
      </w:r>
      <w:r w:rsidR="00590116" w:rsidRPr="00590116">
        <w:rPr>
          <w:rFonts w:ascii="Verdana" w:hAnsi="Verdana"/>
          <w:sz w:val="17"/>
          <w:szCs w:val="17"/>
          <w:lang w:val="en-US"/>
        </w:rPr>
        <w:t>IndigoVision give you the right solution, experience, technology and support to provide you with the innovation that makes you safe.</w:t>
      </w:r>
    </w:p>
    <w:p w14:paraId="33EEE942" w14:textId="77777777" w:rsidR="00F36FDC" w:rsidRPr="00F36FDC" w:rsidRDefault="00F36FDC" w:rsidP="00F36FDC">
      <w:pPr>
        <w:rPr>
          <w:lang w:val="en-US"/>
        </w:rPr>
      </w:pPr>
    </w:p>
    <w:sectPr w:rsidR="00F36FDC" w:rsidRPr="00F36FDC">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0B75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B75C2" w16cid:durableId="1EA698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11C0C"/>
    <w:multiLevelType w:val="hybridMultilevel"/>
    <w:tmpl w:val="42842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CA468EF"/>
    <w:multiLevelType w:val="hybridMultilevel"/>
    <w:tmpl w:val="B61869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therine Henderson">
    <w15:presenceInfo w15:providerId="AD" w15:userId="S-1-5-21-3535621498-4276518618-4009792623-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FF"/>
    <w:rsid w:val="000332D0"/>
    <w:rsid w:val="00072681"/>
    <w:rsid w:val="000776BC"/>
    <w:rsid w:val="0010018F"/>
    <w:rsid w:val="00141FA2"/>
    <w:rsid w:val="00172CA4"/>
    <w:rsid w:val="001903D4"/>
    <w:rsid w:val="00246D50"/>
    <w:rsid w:val="00250C00"/>
    <w:rsid w:val="00281CE2"/>
    <w:rsid w:val="002929B3"/>
    <w:rsid w:val="003548D6"/>
    <w:rsid w:val="0036393F"/>
    <w:rsid w:val="00372CA6"/>
    <w:rsid w:val="003971D6"/>
    <w:rsid w:val="003D537B"/>
    <w:rsid w:val="003F4386"/>
    <w:rsid w:val="00437429"/>
    <w:rsid w:val="004527FF"/>
    <w:rsid w:val="004956BE"/>
    <w:rsid w:val="004B2DF3"/>
    <w:rsid w:val="004E16FF"/>
    <w:rsid w:val="00544858"/>
    <w:rsid w:val="00590116"/>
    <w:rsid w:val="0060307D"/>
    <w:rsid w:val="00612ABA"/>
    <w:rsid w:val="00623B17"/>
    <w:rsid w:val="00742618"/>
    <w:rsid w:val="007D1931"/>
    <w:rsid w:val="007E1CC5"/>
    <w:rsid w:val="008070C6"/>
    <w:rsid w:val="008B5C57"/>
    <w:rsid w:val="00934AED"/>
    <w:rsid w:val="00974ED0"/>
    <w:rsid w:val="00B11A44"/>
    <w:rsid w:val="00BA39E6"/>
    <w:rsid w:val="00C13F37"/>
    <w:rsid w:val="00C47EA4"/>
    <w:rsid w:val="00C91120"/>
    <w:rsid w:val="00CE6FCA"/>
    <w:rsid w:val="00D6641E"/>
    <w:rsid w:val="00D669C3"/>
    <w:rsid w:val="00DB7A93"/>
    <w:rsid w:val="00E20400"/>
    <w:rsid w:val="00E20E51"/>
    <w:rsid w:val="00E50AFE"/>
    <w:rsid w:val="00E80320"/>
    <w:rsid w:val="00E84BCA"/>
    <w:rsid w:val="00E93457"/>
    <w:rsid w:val="00F36F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C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E84BCA"/>
    <w:pPr>
      <w:keepNext/>
      <w:framePr w:w="4023" w:h="1381" w:hRule="exact" w:hSpace="181" w:wrap="auto" w:vAnchor="page" w:hAnchor="page" w:x="1035" w:y="541"/>
      <w:widowControl w:val="0"/>
      <w:autoSpaceDE w:val="0"/>
      <w:autoSpaceDN w:val="0"/>
      <w:spacing w:after="0" w:line="240" w:lineRule="auto"/>
      <w:outlineLvl w:val="3"/>
    </w:pPr>
    <w:rPr>
      <w:rFonts w:ascii="Verdana" w:eastAsia="Times New Roman" w:hAnsi="Verdana" w:cs="Times New Roman"/>
      <w:b/>
      <w:bCs/>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320"/>
    <w:pPr>
      <w:ind w:left="720"/>
      <w:contextualSpacing/>
    </w:pPr>
  </w:style>
  <w:style w:type="character" w:styleId="Hyperlink">
    <w:name w:val="Hyperlink"/>
    <w:basedOn w:val="DefaultParagraphFont"/>
    <w:uiPriority w:val="99"/>
    <w:unhideWhenUsed/>
    <w:rsid w:val="00C13F37"/>
    <w:rPr>
      <w:color w:val="0000FF" w:themeColor="hyperlink"/>
      <w:u w:val="single"/>
    </w:rPr>
  </w:style>
  <w:style w:type="character" w:customStyle="1" w:styleId="Heading4Char">
    <w:name w:val="Heading 4 Char"/>
    <w:basedOn w:val="DefaultParagraphFont"/>
    <w:link w:val="Heading4"/>
    <w:rsid w:val="00E84BCA"/>
    <w:rPr>
      <w:rFonts w:ascii="Verdana" w:eastAsia="Times New Roman" w:hAnsi="Verdana" w:cs="Times New Roman"/>
      <w:b/>
      <w:bCs/>
      <w:sz w:val="48"/>
      <w:szCs w:val="48"/>
      <w:lang w:val="en-GB"/>
    </w:rPr>
  </w:style>
  <w:style w:type="paragraph" w:styleId="BalloonText">
    <w:name w:val="Balloon Text"/>
    <w:basedOn w:val="Normal"/>
    <w:link w:val="BalloonTextChar"/>
    <w:uiPriority w:val="99"/>
    <w:semiHidden/>
    <w:unhideWhenUsed/>
    <w:rsid w:val="00E8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CA"/>
    <w:rPr>
      <w:rFonts w:ascii="Tahoma" w:hAnsi="Tahoma" w:cs="Tahoma"/>
      <w:sz w:val="16"/>
      <w:szCs w:val="16"/>
    </w:rPr>
  </w:style>
  <w:style w:type="character" w:styleId="CommentReference">
    <w:name w:val="annotation reference"/>
    <w:basedOn w:val="DefaultParagraphFont"/>
    <w:uiPriority w:val="99"/>
    <w:semiHidden/>
    <w:unhideWhenUsed/>
    <w:rsid w:val="00BA39E6"/>
    <w:rPr>
      <w:sz w:val="16"/>
      <w:szCs w:val="16"/>
    </w:rPr>
  </w:style>
  <w:style w:type="paragraph" w:styleId="CommentText">
    <w:name w:val="annotation text"/>
    <w:basedOn w:val="Normal"/>
    <w:link w:val="CommentTextChar"/>
    <w:uiPriority w:val="99"/>
    <w:semiHidden/>
    <w:unhideWhenUsed/>
    <w:rsid w:val="00BA39E6"/>
    <w:pPr>
      <w:spacing w:line="240" w:lineRule="auto"/>
    </w:pPr>
    <w:rPr>
      <w:sz w:val="20"/>
      <w:szCs w:val="20"/>
    </w:rPr>
  </w:style>
  <w:style w:type="character" w:customStyle="1" w:styleId="CommentTextChar">
    <w:name w:val="Comment Text Char"/>
    <w:basedOn w:val="DefaultParagraphFont"/>
    <w:link w:val="CommentText"/>
    <w:uiPriority w:val="99"/>
    <w:semiHidden/>
    <w:rsid w:val="00BA39E6"/>
    <w:rPr>
      <w:sz w:val="20"/>
      <w:szCs w:val="20"/>
    </w:rPr>
  </w:style>
  <w:style w:type="paragraph" w:styleId="CommentSubject">
    <w:name w:val="annotation subject"/>
    <w:basedOn w:val="CommentText"/>
    <w:next w:val="CommentText"/>
    <w:link w:val="CommentSubjectChar"/>
    <w:uiPriority w:val="99"/>
    <w:semiHidden/>
    <w:unhideWhenUsed/>
    <w:rsid w:val="00BA39E6"/>
    <w:rPr>
      <w:b/>
      <w:bCs/>
    </w:rPr>
  </w:style>
  <w:style w:type="character" w:customStyle="1" w:styleId="CommentSubjectChar">
    <w:name w:val="Comment Subject Char"/>
    <w:basedOn w:val="CommentTextChar"/>
    <w:link w:val="CommentSubject"/>
    <w:uiPriority w:val="99"/>
    <w:semiHidden/>
    <w:rsid w:val="00BA39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E84BCA"/>
    <w:pPr>
      <w:keepNext/>
      <w:framePr w:w="4023" w:h="1381" w:hRule="exact" w:hSpace="181" w:wrap="auto" w:vAnchor="page" w:hAnchor="page" w:x="1035" w:y="541"/>
      <w:widowControl w:val="0"/>
      <w:autoSpaceDE w:val="0"/>
      <w:autoSpaceDN w:val="0"/>
      <w:spacing w:after="0" w:line="240" w:lineRule="auto"/>
      <w:outlineLvl w:val="3"/>
    </w:pPr>
    <w:rPr>
      <w:rFonts w:ascii="Verdana" w:eastAsia="Times New Roman" w:hAnsi="Verdana" w:cs="Times New Roman"/>
      <w:b/>
      <w:bCs/>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0320"/>
    <w:pPr>
      <w:ind w:left="720"/>
      <w:contextualSpacing/>
    </w:pPr>
  </w:style>
  <w:style w:type="character" w:styleId="Hyperlink">
    <w:name w:val="Hyperlink"/>
    <w:basedOn w:val="DefaultParagraphFont"/>
    <w:uiPriority w:val="99"/>
    <w:unhideWhenUsed/>
    <w:rsid w:val="00C13F37"/>
    <w:rPr>
      <w:color w:val="0000FF" w:themeColor="hyperlink"/>
      <w:u w:val="single"/>
    </w:rPr>
  </w:style>
  <w:style w:type="character" w:customStyle="1" w:styleId="Heading4Char">
    <w:name w:val="Heading 4 Char"/>
    <w:basedOn w:val="DefaultParagraphFont"/>
    <w:link w:val="Heading4"/>
    <w:rsid w:val="00E84BCA"/>
    <w:rPr>
      <w:rFonts w:ascii="Verdana" w:eastAsia="Times New Roman" w:hAnsi="Verdana" w:cs="Times New Roman"/>
      <w:b/>
      <w:bCs/>
      <w:sz w:val="48"/>
      <w:szCs w:val="48"/>
      <w:lang w:val="en-GB"/>
    </w:rPr>
  </w:style>
  <w:style w:type="paragraph" w:styleId="BalloonText">
    <w:name w:val="Balloon Text"/>
    <w:basedOn w:val="Normal"/>
    <w:link w:val="BalloonTextChar"/>
    <w:uiPriority w:val="99"/>
    <w:semiHidden/>
    <w:unhideWhenUsed/>
    <w:rsid w:val="00E8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BCA"/>
    <w:rPr>
      <w:rFonts w:ascii="Tahoma" w:hAnsi="Tahoma" w:cs="Tahoma"/>
      <w:sz w:val="16"/>
      <w:szCs w:val="16"/>
    </w:rPr>
  </w:style>
  <w:style w:type="character" w:styleId="CommentReference">
    <w:name w:val="annotation reference"/>
    <w:basedOn w:val="DefaultParagraphFont"/>
    <w:uiPriority w:val="99"/>
    <w:semiHidden/>
    <w:unhideWhenUsed/>
    <w:rsid w:val="00BA39E6"/>
    <w:rPr>
      <w:sz w:val="16"/>
      <w:szCs w:val="16"/>
    </w:rPr>
  </w:style>
  <w:style w:type="paragraph" w:styleId="CommentText">
    <w:name w:val="annotation text"/>
    <w:basedOn w:val="Normal"/>
    <w:link w:val="CommentTextChar"/>
    <w:uiPriority w:val="99"/>
    <w:semiHidden/>
    <w:unhideWhenUsed/>
    <w:rsid w:val="00BA39E6"/>
    <w:pPr>
      <w:spacing w:line="240" w:lineRule="auto"/>
    </w:pPr>
    <w:rPr>
      <w:sz w:val="20"/>
      <w:szCs w:val="20"/>
    </w:rPr>
  </w:style>
  <w:style w:type="character" w:customStyle="1" w:styleId="CommentTextChar">
    <w:name w:val="Comment Text Char"/>
    <w:basedOn w:val="DefaultParagraphFont"/>
    <w:link w:val="CommentText"/>
    <w:uiPriority w:val="99"/>
    <w:semiHidden/>
    <w:rsid w:val="00BA39E6"/>
    <w:rPr>
      <w:sz w:val="20"/>
      <w:szCs w:val="20"/>
    </w:rPr>
  </w:style>
  <w:style w:type="paragraph" w:styleId="CommentSubject">
    <w:name w:val="annotation subject"/>
    <w:basedOn w:val="CommentText"/>
    <w:next w:val="CommentText"/>
    <w:link w:val="CommentSubjectChar"/>
    <w:uiPriority w:val="99"/>
    <w:semiHidden/>
    <w:unhideWhenUsed/>
    <w:rsid w:val="00BA39E6"/>
    <w:rPr>
      <w:b/>
      <w:bCs/>
    </w:rPr>
  </w:style>
  <w:style w:type="character" w:customStyle="1" w:styleId="CommentSubjectChar">
    <w:name w:val="Comment Subject Char"/>
    <w:basedOn w:val="CommentTextChar"/>
    <w:link w:val="CommentSubject"/>
    <w:uiPriority w:val="99"/>
    <w:semiHidden/>
    <w:rsid w:val="00BA39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75919">
      <w:bodyDiv w:val="1"/>
      <w:marLeft w:val="0"/>
      <w:marRight w:val="0"/>
      <w:marTop w:val="0"/>
      <w:marBottom w:val="0"/>
      <w:divBdr>
        <w:top w:val="none" w:sz="0" w:space="0" w:color="auto"/>
        <w:left w:val="none" w:sz="0" w:space="0" w:color="auto"/>
        <w:bottom w:val="none" w:sz="0" w:space="0" w:color="auto"/>
        <w:right w:val="none" w:sz="0" w:space="0" w:color="auto"/>
      </w:divBdr>
    </w:div>
    <w:div w:id="393312109">
      <w:bodyDiv w:val="1"/>
      <w:marLeft w:val="0"/>
      <w:marRight w:val="0"/>
      <w:marTop w:val="0"/>
      <w:marBottom w:val="0"/>
      <w:divBdr>
        <w:top w:val="none" w:sz="0" w:space="0" w:color="auto"/>
        <w:left w:val="none" w:sz="0" w:space="0" w:color="auto"/>
        <w:bottom w:val="none" w:sz="0" w:space="0" w:color="auto"/>
        <w:right w:val="none" w:sz="0" w:space="0" w:color="auto"/>
      </w:divBdr>
    </w:div>
    <w:div w:id="176692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govision.com/"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cial-bite.co.uk/the-social-bite-village/"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7AE1-6730-4952-9EEA-B8B814912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Qamar Mahamed-Hassan</dc:creator>
  <cp:lastModifiedBy>Qamar Mahamed-Hassan</cp:lastModifiedBy>
  <cp:revision>17</cp:revision>
  <dcterms:created xsi:type="dcterms:W3CDTF">2018-05-16T11:54:00Z</dcterms:created>
  <dcterms:modified xsi:type="dcterms:W3CDTF">2018-05-17T15:46:00Z</dcterms:modified>
</cp:coreProperties>
</file>